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61" w:rsidRDefault="00E72C61" w:rsidP="00E72C61">
      <w:pPr>
        <w:jc w:val="left"/>
        <w:rPr>
          <w:rFonts w:eastAsia="黑体"/>
          <w:szCs w:val="32"/>
        </w:rPr>
      </w:pPr>
      <w:r>
        <w:rPr>
          <w:rFonts w:eastAsia="黑体" w:hAnsi="黑体" w:hint="eastAsia"/>
          <w:szCs w:val="32"/>
        </w:rPr>
        <w:t>附件</w:t>
      </w:r>
      <w:r>
        <w:rPr>
          <w:rFonts w:eastAsia="黑体"/>
          <w:szCs w:val="32"/>
        </w:rPr>
        <w:t xml:space="preserve">1 </w:t>
      </w:r>
    </w:p>
    <w:p w:rsidR="00E72C61" w:rsidRDefault="00E72C61" w:rsidP="00E72C61">
      <w:pPr>
        <w:jc w:val="left"/>
        <w:rPr>
          <w:rFonts w:eastAsia="黑体"/>
          <w:szCs w:val="32"/>
        </w:rPr>
      </w:pPr>
    </w:p>
    <w:p w:rsidR="00E72C61" w:rsidRDefault="00E72C61" w:rsidP="00E72C61">
      <w:pPr>
        <w:jc w:val="center"/>
        <w:rPr>
          <w:szCs w:val="32"/>
        </w:rPr>
      </w:pPr>
      <w:r>
        <w:rPr>
          <w:szCs w:val="32"/>
        </w:rPr>
        <w:t xml:space="preserve">                        </w:t>
      </w:r>
      <w:r>
        <w:rPr>
          <w:rFonts w:hint="eastAsia"/>
          <w:szCs w:val="32"/>
        </w:rPr>
        <w:t>编号</w:t>
      </w:r>
      <w:r>
        <w:rPr>
          <w:szCs w:val="32"/>
          <w:u w:val="single"/>
        </w:rPr>
        <w:t xml:space="preserve">             </w:t>
      </w:r>
      <w:r>
        <w:rPr>
          <w:szCs w:val="32"/>
        </w:rPr>
        <w:t xml:space="preserve">   </w:t>
      </w:r>
    </w:p>
    <w:p w:rsidR="00E72C61" w:rsidRDefault="00E72C61" w:rsidP="00E72C61">
      <w:pPr>
        <w:pStyle w:val="10"/>
        <w:adjustRightInd/>
        <w:snapToGrid/>
        <w:spacing w:before="0" w:beforeAutospacing="0" w:after="0" w:afterAutospacing="0" w:line="600" w:lineRule="exact"/>
        <w:rPr>
          <w:rFonts w:ascii="Times New Roman" w:hAnsi="Times New Roman"/>
          <w:color w:val="auto"/>
        </w:rPr>
      </w:pPr>
    </w:p>
    <w:p w:rsidR="00E72C61" w:rsidRDefault="00F3530D" w:rsidP="00E72C61">
      <w:pPr>
        <w:pStyle w:val="10"/>
        <w:adjustRightInd/>
        <w:snapToGrid/>
        <w:spacing w:before="0" w:beforeAutospacing="0" w:after="0" w:afterAutospacing="0" w:line="600" w:lineRule="exact"/>
        <w:rPr>
          <w:rFonts w:ascii="Times New Roman" w:hAnsi="Times New Roman"/>
          <w:b w:val="0"/>
          <w:bCs/>
          <w:color w:val="auto"/>
        </w:rPr>
      </w:pPr>
      <w:bookmarkStart w:id="0" w:name="_Hlk89421011"/>
      <w:r w:rsidRPr="00F3530D">
        <w:rPr>
          <w:rFonts w:ascii="Times New Roman" w:hAnsi="Times New Roman" w:hint="eastAsia"/>
          <w:b w:val="0"/>
          <w:bCs/>
          <w:color w:val="auto"/>
        </w:rPr>
        <w:t>广州市中小微企业知识产权信息分析服务</w:t>
      </w:r>
    </w:p>
    <w:p w:rsidR="00E72C61" w:rsidRDefault="00E72C61" w:rsidP="00E72C61">
      <w:pPr>
        <w:pStyle w:val="10"/>
        <w:adjustRightInd/>
        <w:snapToGrid/>
        <w:spacing w:before="0" w:beforeAutospacing="0" w:after="0" w:afterAutospacing="0" w:line="600" w:lineRule="exact"/>
        <w:rPr>
          <w:rFonts w:ascii="Times New Roman" w:hAnsi="Times New Roman"/>
          <w:b w:val="0"/>
          <w:bCs/>
          <w:color w:val="auto"/>
          <w:kern w:val="2"/>
          <w:sz w:val="48"/>
          <w:szCs w:val="48"/>
        </w:rPr>
      </w:pPr>
      <w:r>
        <w:rPr>
          <w:rFonts w:ascii="Times New Roman" w:hAnsi="Times New Roman" w:hint="eastAsia"/>
          <w:b w:val="0"/>
          <w:bCs/>
          <w:color w:val="auto"/>
        </w:rPr>
        <w:t>征集表</w:t>
      </w:r>
    </w:p>
    <w:bookmarkEnd w:id="0"/>
    <w:p w:rsidR="00E72C61" w:rsidRDefault="00E72C61" w:rsidP="00E72C61">
      <w:pPr>
        <w:spacing w:line="600" w:lineRule="exact"/>
        <w:jc w:val="center"/>
        <w:rPr>
          <w:rFonts w:eastAsia="小标宋"/>
          <w:sz w:val="44"/>
          <w:szCs w:val="44"/>
        </w:rPr>
      </w:pPr>
    </w:p>
    <w:p w:rsidR="00E72C61" w:rsidRDefault="00E72C61" w:rsidP="00E72C61">
      <w:pPr>
        <w:rPr>
          <w:rFonts w:eastAsia="楷体_GB2312"/>
        </w:rPr>
      </w:pPr>
    </w:p>
    <w:p w:rsidR="00E72C61" w:rsidRDefault="00E72C61" w:rsidP="00E72C61">
      <w:pPr>
        <w:rPr>
          <w:rFonts w:eastAsia="楷体_GB2312"/>
        </w:rPr>
      </w:pPr>
    </w:p>
    <w:p w:rsidR="00E72C61" w:rsidRDefault="00E72C61" w:rsidP="00E72C61">
      <w:pPr>
        <w:rPr>
          <w:rFonts w:eastAsia="楷体_GB231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72C61" w:rsidTr="00E72C61">
        <w:trPr>
          <w:jc w:val="center"/>
        </w:trPr>
        <w:tc>
          <w:tcPr>
            <w:tcW w:w="2093" w:type="dxa"/>
            <w:vMerge w:val="restart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jc w:val="center"/>
        </w:trPr>
        <w:tc>
          <w:tcPr>
            <w:tcW w:w="2093" w:type="dxa"/>
            <w:vMerge/>
            <w:vAlign w:val="center"/>
            <w:hideMark/>
          </w:tcPr>
          <w:p w:rsidR="00E72C61" w:rsidRDefault="00E72C61">
            <w:pPr>
              <w:widowControl/>
              <w:jc w:val="left"/>
              <w:rPr>
                <w:rFonts w:eastAsia="楷体_GB2312"/>
                <w:szCs w:val="32"/>
              </w:rPr>
            </w:pP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trHeight w:val="660"/>
          <w:jc w:val="center"/>
        </w:trPr>
        <w:tc>
          <w:tcPr>
            <w:tcW w:w="2093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联系人：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jc w:val="center"/>
        </w:trPr>
        <w:tc>
          <w:tcPr>
            <w:tcW w:w="2093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职务：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jc w:val="center"/>
        </w:trPr>
        <w:tc>
          <w:tcPr>
            <w:tcW w:w="2093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联系电话：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jc w:val="center"/>
        </w:trPr>
        <w:tc>
          <w:tcPr>
            <w:tcW w:w="2093" w:type="dxa"/>
            <w:vAlign w:val="center"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</w:p>
        </w:tc>
        <w:tc>
          <w:tcPr>
            <w:tcW w:w="6429" w:type="dxa"/>
            <w:vAlign w:val="center"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</w:p>
        </w:tc>
      </w:tr>
      <w:tr w:rsidR="00E72C61" w:rsidTr="00E72C61">
        <w:trPr>
          <w:jc w:val="center"/>
        </w:trPr>
        <w:tc>
          <w:tcPr>
            <w:tcW w:w="2093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  <w:tr w:rsidR="00E72C61" w:rsidTr="00E72C61">
        <w:trPr>
          <w:jc w:val="center"/>
        </w:trPr>
        <w:tc>
          <w:tcPr>
            <w:tcW w:w="2093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 w:hint="eastAsia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  <w:hideMark/>
          </w:tcPr>
          <w:p w:rsidR="00E72C61" w:rsidRDefault="00E72C61"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szCs w:val="32"/>
              </w:rPr>
            </w:pPr>
            <w:r>
              <w:rPr>
                <w:rFonts w:eastAsia="楷体_GB2312"/>
                <w:szCs w:val="32"/>
                <w:u w:val="single"/>
              </w:rPr>
              <w:t xml:space="preserve">                                     </w:t>
            </w:r>
          </w:p>
        </w:tc>
      </w:tr>
    </w:tbl>
    <w:p w:rsidR="00E72C61" w:rsidRDefault="00E72C61" w:rsidP="00E72C61"/>
    <w:p w:rsidR="00E72C61" w:rsidRDefault="00E72C61" w:rsidP="00E72C61"/>
    <w:p w:rsidR="00E72C61" w:rsidRDefault="00E72C61" w:rsidP="00E72C61">
      <w:pPr>
        <w:jc w:val="center"/>
        <w:rPr>
          <w:rFonts w:eastAsia="楷体_GB2312"/>
          <w:bCs/>
          <w:sz w:val="36"/>
        </w:rPr>
      </w:pPr>
      <w:r>
        <w:rPr>
          <w:rFonts w:eastAsia="楷体_GB2312" w:hint="eastAsia"/>
          <w:bCs/>
          <w:sz w:val="36"/>
        </w:rPr>
        <w:t>广东省知识产权保护中心</w:t>
      </w:r>
      <w:r>
        <w:rPr>
          <w:rFonts w:eastAsia="楷体_GB2312"/>
          <w:bCs/>
          <w:sz w:val="36"/>
        </w:rPr>
        <w:t xml:space="preserve">  </w:t>
      </w:r>
      <w:r>
        <w:rPr>
          <w:rFonts w:eastAsia="楷体_GB2312" w:hint="eastAsia"/>
          <w:bCs/>
          <w:sz w:val="36"/>
        </w:rPr>
        <w:t>编制</w:t>
      </w:r>
    </w:p>
    <w:p w:rsidR="00E72C61" w:rsidRDefault="00E72C61" w:rsidP="00E72C61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202</w:t>
      </w:r>
      <w:r w:rsidR="00B25D56">
        <w:rPr>
          <w:rFonts w:eastAsia="楷体_GB2312"/>
          <w:bCs/>
          <w:sz w:val="36"/>
        </w:rPr>
        <w:t>2</w:t>
      </w:r>
      <w:r>
        <w:rPr>
          <w:rFonts w:eastAsia="楷体_GB2312" w:hint="eastAsia"/>
          <w:bCs/>
          <w:sz w:val="36"/>
        </w:rPr>
        <w:t>年</w:t>
      </w:r>
    </w:p>
    <w:p w:rsidR="00E72C61" w:rsidRDefault="00E72C61" w:rsidP="00E72C61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  <w:r>
        <w:rPr>
          <w:rFonts w:eastAsia="小标宋" w:hint="eastAsia"/>
          <w:sz w:val="44"/>
        </w:rPr>
        <w:t>填表说明</w:t>
      </w:r>
    </w:p>
    <w:p w:rsidR="00E72C61" w:rsidRDefault="00E72C61" w:rsidP="00E72C61">
      <w:pPr>
        <w:spacing w:line="560" w:lineRule="exact"/>
        <w:ind w:firstLineChars="200" w:firstLine="640"/>
        <w:rPr>
          <w:szCs w:val="32"/>
        </w:rPr>
      </w:pPr>
    </w:p>
    <w:p w:rsidR="00E72C61" w:rsidRDefault="00E72C61" w:rsidP="00E72C61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一、本</w:t>
      </w:r>
      <w:r w:rsidR="006409A3">
        <w:rPr>
          <w:rFonts w:hint="eastAsia"/>
          <w:szCs w:val="32"/>
        </w:rPr>
        <w:t>征集表</w:t>
      </w:r>
      <w:r>
        <w:rPr>
          <w:rFonts w:hint="eastAsia"/>
          <w:szCs w:val="32"/>
        </w:rPr>
        <w:t>适用于</w:t>
      </w:r>
      <w:r w:rsidR="001C0D57" w:rsidRPr="001C0D57">
        <w:rPr>
          <w:rFonts w:hint="eastAsia"/>
          <w:szCs w:val="32"/>
        </w:rPr>
        <w:t>广州市中小微企业知识产权信息分析服务</w:t>
      </w:r>
      <w:r>
        <w:rPr>
          <w:rFonts w:hint="eastAsia"/>
          <w:szCs w:val="32"/>
        </w:rPr>
        <w:t>的征集工作。</w:t>
      </w:r>
    </w:p>
    <w:p w:rsidR="00E72C61" w:rsidRDefault="00E72C61" w:rsidP="00E72C61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二、封面中项目编号由广东省知识产权保护中心填写。</w:t>
      </w:r>
    </w:p>
    <w:p w:rsidR="00E72C61" w:rsidRDefault="00E72C61" w:rsidP="00E72C61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三、申报单位对本申请材料以及所附材料的合法性、真实性、准确性负责。</w:t>
      </w:r>
    </w:p>
    <w:p w:rsidR="00E72C61" w:rsidRDefault="00E72C61" w:rsidP="00E72C61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四、</w:t>
      </w:r>
      <w:r w:rsidR="006409A3">
        <w:rPr>
          <w:rFonts w:hint="eastAsia"/>
          <w:szCs w:val="32"/>
        </w:rPr>
        <w:t>征集表</w:t>
      </w:r>
      <w:r>
        <w:rPr>
          <w:rFonts w:hint="eastAsia"/>
          <w:szCs w:val="32"/>
        </w:rPr>
        <w:t>规格为</w:t>
      </w:r>
      <w:r>
        <w:rPr>
          <w:szCs w:val="32"/>
        </w:rPr>
        <w:t>A4</w:t>
      </w:r>
      <w:r>
        <w:rPr>
          <w:rFonts w:hint="eastAsia"/>
          <w:szCs w:val="32"/>
        </w:rPr>
        <w:t>纸，各栏不够填写时，请自行加页。申请书宜双面打印，并于左侧装订成册，一式</w:t>
      </w:r>
      <w:r>
        <w:rPr>
          <w:szCs w:val="32"/>
        </w:rPr>
        <w:t>3</w:t>
      </w:r>
      <w:r>
        <w:rPr>
          <w:rFonts w:hint="eastAsia"/>
          <w:szCs w:val="32"/>
        </w:rPr>
        <w:t>份（至少有</w:t>
      </w:r>
      <w:r>
        <w:rPr>
          <w:szCs w:val="32"/>
        </w:rPr>
        <w:t>1</w:t>
      </w:r>
      <w:r>
        <w:rPr>
          <w:rFonts w:hint="eastAsia"/>
          <w:szCs w:val="32"/>
        </w:rPr>
        <w:t>份为加盖公章的原件，其余可为原件的复印件）。提交同时，须附电子件。</w:t>
      </w: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560"/>
        <w:rPr>
          <w:rFonts w:eastAsia="黑体"/>
          <w:sz w:val="28"/>
          <w:szCs w:val="28"/>
        </w:rPr>
      </w:pPr>
    </w:p>
    <w:p w:rsidR="00E72C61" w:rsidRDefault="00E72C61" w:rsidP="00E72C61">
      <w:pPr>
        <w:spacing w:line="560" w:lineRule="exact"/>
        <w:ind w:firstLineChars="200" w:firstLine="640"/>
        <w:rPr>
          <w:szCs w:val="32"/>
        </w:rPr>
      </w:pPr>
    </w:p>
    <w:tbl>
      <w:tblPr>
        <w:tblW w:w="93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1"/>
        <w:gridCol w:w="1126"/>
        <w:gridCol w:w="384"/>
        <w:gridCol w:w="614"/>
        <w:gridCol w:w="313"/>
        <w:gridCol w:w="762"/>
        <w:gridCol w:w="201"/>
        <w:gridCol w:w="392"/>
        <w:gridCol w:w="959"/>
        <w:gridCol w:w="363"/>
        <w:gridCol w:w="129"/>
        <w:gridCol w:w="234"/>
        <w:gridCol w:w="1477"/>
      </w:tblGrid>
      <w:tr w:rsidR="00E72C61" w:rsidTr="00545097">
        <w:trPr>
          <w:trHeight w:val="567"/>
          <w:jc w:val="center"/>
        </w:trPr>
        <w:tc>
          <w:tcPr>
            <w:tcW w:w="9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申报单位基本信息</w:t>
            </w:r>
          </w:p>
        </w:tc>
      </w:tr>
      <w:tr w:rsidR="00E72C61" w:rsidTr="00545097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9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注册地址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注册登记证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注册登记号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ind w:leftChars="-34" w:left="-109" w:firstLineChars="42" w:firstLine="1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地址邮编</w:t>
            </w:r>
          </w:p>
        </w:tc>
        <w:tc>
          <w:tcPr>
            <w:tcW w:w="69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</w:t>
            </w:r>
          </w:p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</w:t>
            </w:r>
          </w:p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</w:t>
            </w:r>
          </w:p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</w:t>
            </w:r>
          </w:p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628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552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E72C61" w:rsidTr="00545097">
        <w:trPr>
          <w:trHeight w:val="485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E72C61" w:rsidTr="00545097">
        <w:trPr>
          <w:trHeight w:val="549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电邮</w:t>
            </w:r>
          </w:p>
        </w:tc>
        <w:tc>
          <w:tcPr>
            <w:tcW w:w="2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电邮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E72C61" w:rsidTr="00545097">
        <w:trPr>
          <w:trHeight w:val="8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单位概况</w:t>
            </w:r>
          </w:p>
        </w:tc>
        <w:tc>
          <w:tcPr>
            <w:tcW w:w="79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bookmarkStart w:id="1" w:name="_GoBack"/>
            <w:r>
              <w:rPr>
                <w:rFonts w:hint="eastAsia"/>
                <w:sz w:val="28"/>
                <w:szCs w:val="28"/>
              </w:rPr>
              <w:t>单位主要业务或技术领域、业绩、资质荣誉简介，</w:t>
            </w:r>
            <w:r>
              <w:rPr>
                <w:rFonts w:hint="eastAsia"/>
                <w:sz w:val="28"/>
                <w:szCs w:val="32"/>
              </w:rPr>
              <w:t>所属行业或技术领域、领域中的位置，知识产权及创新工作基础等，</w:t>
            </w:r>
            <w:r>
              <w:rPr>
                <w:sz w:val="28"/>
                <w:szCs w:val="32"/>
              </w:rPr>
              <w:t>1000</w:t>
            </w:r>
            <w:r>
              <w:rPr>
                <w:rFonts w:hint="eastAsia"/>
                <w:sz w:val="28"/>
                <w:szCs w:val="32"/>
              </w:rPr>
              <w:t>字以内。</w:t>
            </w:r>
            <w:bookmarkEnd w:id="1"/>
            <w:r>
              <w:rPr>
                <w:rFonts w:hint="eastAsia"/>
                <w:sz w:val="28"/>
                <w:szCs w:val="32"/>
              </w:rPr>
              <w:t>）</w:t>
            </w:r>
          </w:p>
          <w:p w:rsidR="008A049D" w:rsidRDefault="008A049D">
            <w:pPr>
              <w:spacing w:line="500" w:lineRule="exact"/>
              <w:rPr>
                <w:sz w:val="28"/>
                <w:szCs w:val="28"/>
              </w:rPr>
            </w:pPr>
          </w:p>
          <w:p w:rsidR="00862A62" w:rsidRDefault="00862A62">
            <w:pPr>
              <w:spacing w:line="500" w:lineRule="exact"/>
              <w:rPr>
                <w:sz w:val="28"/>
                <w:szCs w:val="28"/>
              </w:rPr>
            </w:pPr>
          </w:p>
          <w:p w:rsidR="00862A62" w:rsidRDefault="00862A62">
            <w:pPr>
              <w:spacing w:line="500" w:lineRule="exact"/>
              <w:rPr>
                <w:sz w:val="28"/>
                <w:szCs w:val="28"/>
              </w:rPr>
            </w:pPr>
          </w:p>
          <w:p w:rsidR="008A049D" w:rsidRDefault="008A049D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72C61" w:rsidTr="00796F32">
        <w:trPr>
          <w:trHeight w:val="63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研发人数</w:t>
            </w:r>
          </w:p>
        </w:tc>
        <w:tc>
          <w:tcPr>
            <w:tcW w:w="3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545097" w:rsidTr="00545097">
        <w:trPr>
          <w:trHeight w:val="63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097" w:rsidRDefault="0054509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  <w:r>
              <w:rPr>
                <w:b/>
                <w:sz w:val="28"/>
                <w:szCs w:val="28"/>
              </w:rPr>
              <w:t>中小微企业</w:t>
            </w:r>
          </w:p>
        </w:tc>
        <w:tc>
          <w:tcPr>
            <w:tcW w:w="79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097" w:rsidRDefault="00545097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8A049D" w:rsidTr="008A049D">
        <w:trPr>
          <w:trHeight w:val="1184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专利情况</w:t>
            </w:r>
          </w:p>
          <w:p w:rsidR="008A049D" w:rsidRDefault="008A049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（件数）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 w:rsidP="00F07A1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累计总量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发明总量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实用新型</w:t>
            </w:r>
            <w:r>
              <w:rPr>
                <w:sz w:val="28"/>
                <w:szCs w:val="28"/>
              </w:rPr>
              <w:t>总量</w:t>
            </w:r>
          </w:p>
        </w:tc>
      </w:tr>
      <w:tr w:rsidR="008A049D" w:rsidTr="008A049D">
        <w:trPr>
          <w:trHeight w:val="535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申请专利</w:t>
            </w:r>
          </w:p>
        </w:tc>
        <w:tc>
          <w:tcPr>
            <w:tcW w:w="2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A049D" w:rsidTr="008A049D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授权专利</w:t>
            </w:r>
          </w:p>
        </w:tc>
        <w:tc>
          <w:tcPr>
            <w:tcW w:w="2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A049D" w:rsidTr="008A049D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有效专利</w:t>
            </w:r>
          </w:p>
        </w:tc>
        <w:tc>
          <w:tcPr>
            <w:tcW w:w="2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049D" w:rsidRDefault="008A04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72C61" w:rsidTr="00796F32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PCT</w:t>
            </w:r>
            <w:r>
              <w:rPr>
                <w:rFonts w:hint="eastAsia"/>
                <w:sz w:val="28"/>
                <w:szCs w:val="28"/>
              </w:rPr>
              <w:t>申请总量（目前累计）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国（境）外专利授权总量</w:t>
            </w:r>
          </w:p>
        </w:tc>
      </w:tr>
      <w:tr w:rsidR="00E72C61" w:rsidTr="00796F32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643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主导产品</w:t>
            </w:r>
          </w:p>
          <w:p w:rsidR="00E72C61" w:rsidRDefault="00E72C61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或研发技术领域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产品名称（研发领域）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专利数量</w:t>
            </w: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专利转化运用</w:t>
            </w: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专利转化与实施数量（件）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pacing w:val="-26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ind w:left="17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占单位存量有效专利的比例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专利产品销售额（或专利交易运营额）（万元）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知识产权管理基础</w:t>
            </w:r>
          </w:p>
        </w:tc>
        <w:tc>
          <w:tcPr>
            <w:tcW w:w="79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知识产权贯标：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通过认证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rFonts w:hint="eastAsia"/>
                <w:sz w:val="28"/>
                <w:szCs w:val="28"/>
              </w:rPr>
              <w:t>开展辅导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rFonts w:hint="eastAsia"/>
                <w:sz w:val="28"/>
                <w:szCs w:val="28"/>
              </w:rPr>
              <w:t>未开展</w:t>
            </w:r>
            <w:r>
              <w:rPr>
                <w:sz w:val="28"/>
                <w:szCs w:val="28"/>
              </w:rPr>
              <w:t>□</w:t>
            </w: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9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知识产权管理机构</w:t>
            </w:r>
          </w:p>
        </w:tc>
      </w:tr>
      <w:tr w:rsidR="00E72C61" w:rsidTr="00545097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架构形式</w:t>
            </w:r>
          </w:p>
        </w:tc>
        <w:tc>
          <w:tcPr>
            <w:tcW w:w="1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ind w:left="1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负责人职务</w:t>
            </w:r>
          </w:p>
        </w:tc>
        <w:tc>
          <w:tcPr>
            <w:tcW w:w="1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知识产权管理人员数量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知识产权管理制度</w:t>
            </w:r>
          </w:p>
        </w:tc>
      </w:tr>
      <w:tr w:rsidR="00E72C61" w:rsidTr="00545097">
        <w:trPr>
          <w:trHeight w:val="1144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C61" w:rsidRDefault="00E72C61">
            <w:pPr>
              <w:spacing w:line="400" w:lineRule="exact"/>
              <w:ind w:rightChars="-50" w:right="-160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</w:rPr>
              <w:t>独立机构</w:t>
            </w:r>
            <w:r>
              <w:rPr>
                <w:spacing w:val="-16"/>
                <w:sz w:val="28"/>
                <w:szCs w:val="28"/>
              </w:rPr>
              <w:t xml:space="preserve"> □</w:t>
            </w:r>
          </w:p>
          <w:p w:rsidR="00E72C61" w:rsidRDefault="00E72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</w:rPr>
              <w:t>部门下设机构</w:t>
            </w:r>
            <w:r>
              <w:rPr>
                <w:spacing w:val="-16"/>
                <w:sz w:val="28"/>
                <w:szCs w:val="28"/>
              </w:rPr>
              <w:t xml:space="preserve"> □</w:t>
            </w:r>
          </w:p>
        </w:tc>
        <w:tc>
          <w:tcPr>
            <w:tcW w:w="1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C61" w:rsidRDefault="00E72C6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E72C61" w:rsidTr="00545097">
        <w:trPr>
          <w:trHeight w:val="123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2C61" w:rsidRDefault="00E72C6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申报单位</w:t>
            </w:r>
          </w:p>
          <w:p w:rsidR="00E72C61" w:rsidRDefault="00E72C61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9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C61" w:rsidRDefault="00E72C61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:rsidR="00E72C61" w:rsidRDefault="00E72C61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:rsidR="00E72C61" w:rsidRDefault="00E72C61">
            <w:pPr>
              <w:spacing w:line="500" w:lineRule="exact"/>
              <w:ind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名：</w:t>
            </w:r>
          </w:p>
          <w:p w:rsidR="00E72C61" w:rsidRDefault="00E72C61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单位盖章：</w:t>
            </w:r>
          </w:p>
          <w:p w:rsidR="00E72C61" w:rsidRDefault="00E72C61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713C2" w:rsidRPr="00E72C61" w:rsidRDefault="005713C2" w:rsidP="008A049D"/>
    <w:sectPr w:rsidR="005713C2" w:rsidRPr="00E7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F0" w:rsidRDefault="00A622F0" w:rsidP="00F3530D">
      <w:r>
        <w:separator/>
      </w:r>
    </w:p>
  </w:endnote>
  <w:endnote w:type="continuationSeparator" w:id="0">
    <w:p w:rsidR="00A622F0" w:rsidRDefault="00A622F0" w:rsidP="00F3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F0" w:rsidRDefault="00A622F0" w:rsidP="00F3530D">
      <w:r>
        <w:separator/>
      </w:r>
    </w:p>
  </w:footnote>
  <w:footnote w:type="continuationSeparator" w:id="0">
    <w:p w:rsidR="00A622F0" w:rsidRDefault="00A622F0" w:rsidP="00F3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gippc.com.cn/api/attachment/File/Preview"/>
  </w:docVars>
  <w:rsids>
    <w:rsidRoot w:val="00BC53C6"/>
    <w:rsid w:val="00077089"/>
    <w:rsid w:val="0011669B"/>
    <w:rsid w:val="001C0D57"/>
    <w:rsid w:val="00315EB4"/>
    <w:rsid w:val="00521D96"/>
    <w:rsid w:val="00545097"/>
    <w:rsid w:val="005713C2"/>
    <w:rsid w:val="006409A3"/>
    <w:rsid w:val="00796F32"/>
    <w:rsid w:val="007A34BC"/>
    <w:rsid w:val="00862A62"/>
    <w:rsid w:val="008A049D"/>
    <w:rsid w:val="009125F0"/>
    <w:rsid w:val="009849E8"/>
    <w:rsid w:val="00A622F0"/>
    <w:rsid w:val="00B25D56"/>
    <w:rsid w:val="00BC53C6"/>
    <w:rsid w:val="00C31449"/>
    <w:rsid w:val="00E72C61"/>
    <w:rsid w:val="00F07A1F"/>
    <w:rsid w:val="00F3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9FFD08-10CD-4117-898D-ECDE1D9B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61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72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qFormat/>
    <w:rsid w:val="00E72C61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 w:hAnsi="宋体"/>
      <w:bCs w:val="0"/>
      <w:color w:val="000000"/>
      <w:kern w:val="0"/>
    </w:rPr>
  </w:style>
  <w:style w:type="character" w:customStyle="1" w:styleId="1Char">
    <w:name w:val="标题 1 Char"/>
    <w:basedOn w:val="a0"/>
    <w:link w:val="1"/>
    <w:uiPriority w:val="9"/>
    <w:rsid w:val="00E72C61"/>
    <w:rPr>
      <w:rFonts w:ascii="Times New Roman" w:eastAsia="仿宋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5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30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30D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田丽娟</dc:creator>
  <cp:keywords/>
  <dc:description/>
  <cp:lastModifiedBy>赵飞</cp:lastModifiedBy>
  <cp:revision>2</cp:revision>
  <dcterms:created xsi:type="dcterms:W3CDTF">2022-01-05T08:59:00Z</dcterms:created>
  <dcterms:modified xsi:type="dcterms:W3CDTF">2022-01-05T08:59:00Z</dcterms:modified>
</cp:coreProperties>
</file>