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年广东省知识产</w:t>
      </w:r>
      <w:r>
        <w:rPr>
          <w:rFonts w:ascii="方正小标宋简体" w:eastAsia="方正小标宋简体"/>
          <w:sz w:val="44"/>
          <w:szCs w:val="44"/>
        </w:rPr>
        <w:t>权服务业统计</w:t>
      </w:r>
      <w:r>
        <w:rPr>
          <w:rFonts w:hint="eastAsia" w:ascii="方正小标宋简体" w:eastAsia="方正小标宋简体"/>
          <w:sz w:val="44"/>
          <w:szCs w:val="44"/>
        </w:rPr>
        <w:t>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承担单位信息报送表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415"/>
        <w:gridCol w:w="15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位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项目负责领导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电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手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项目联系人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电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手</w:t>
            </w:r>
            <w:r>
              <w:rPr>
                <w:szCs w:val="32"/>
              </w:rPr>
              <w:t xml:space="preserve"> 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QQ</w:t>
            </w:r>
            <w:r>
              <w:rPr>
                <w:rFonts w:hint="eastAsia"/>
                <w:szCs w:val="32"/>
              </w:rPr>
              <w:t>和邮箱</w:t>
            </w:r>
          </w:p>
        </w:tc>
        <w:tc>
          <w:tcPr>
            <w:tcW w:w="6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-282" w:leftChars="-88"/>
        <w:textAlignment w:val="auto"/>
        <w:rPr>
          <w:rFonts w:ascii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 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-282" w:leftChars="-88" w:firstLine="645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1.本表格仅要求各地市承担单位报送，调查对象请忽略；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-282" w:leftChars="-88" w:firstLine="645"/>
        <w:textAlignment w:val="auto"/>
        <w:rPr>
          <w:rFonts w:ascii="仿宋_GB2312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2.项目</w:t>
      </w:r>
      <w:r>
        <w:rPr>
          <w:rFonts w:hint="eastAsia" w:ascii="仿宋_GB2312"/>
          <w:sz w:val="32"/>
          <w:szCs w:val="32"/>
        </w:rPr>
        <w:t>联系人、联系电话（座机及手机）电子邮箱务必填写项目具体经办人信息，并保持畅通，调查具体安排将通过电话、电子邮箱联络。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295540B"/>
    <w:rsid w:val="229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2022-06-29T08:13:00Z</dcterms:created>
  <dc:creator>叮当</dc:creator>
  <cp:lastModifiedBy>叮当</cp:lastModifiedBy>
  <dcterms:modified xsi:type="dcterms:W3CDTF">2022-06-29T08:13:49Z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855EEE05E4CF4E68A7DFC66C2F958BE7</vt:lpwstr>
  </property>
</Properties>
</file>