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B1B09">
      <w:pPr>
        <w:spacing w:line="4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43E0515C">
      <w:pPr>
        <w:spacing w:line="660" w:lineRule="exact"/>
        <w:jc w:val="center"/>
        <w:rPr>
          <w:rFonts w:ascii="Times New Roman" w:hAnsi="Times New Roman" w:eastAsia="小标宋"/>
          <w:sz w:val="44"/>
          <w:szCs w:val="44"/>
        </w:rPr>
      </w:pPr>
      <w:r>
        <w:rPr>
          <w:rFonts w:ascii="Times New Roman" w:hAnsi="Times New Roman" w:eastAsia="小标宋"/>
          <w:sz w:val="44"/>
          <w:szCs w:val="44"/>
        </w:rPr>
        <w:t>申请材料要求</w:t>
      </w:r>
    </w:p>
    <w:p w14:paraId="6F42E0D5"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 w14:paraId="7604FBD4">
      <w:pPr>
        <w:spacing w:line="540" w:lineRule="exact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>一、《企业知识产权国际合规管理规范》推广实施服务申请表</w:t>
      </w:r>
    </w:p>
    <w:p w14:paraId="543A9362">
      <w:pPr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28"/>
        </w:rPr>
      </w:pPr>
      <w:r>
        <w:rPr>
          <w:rFonts w:ascii="Times New Roman" w:hAnsi="Times New Roman" w:eastAsia="楷体_GB2312"/>
          <w:sz w:val="32"/>
          <w:szCs w:val="28"/>
        </w:rPr>
        <w:t>（一）申请表双面打印，一式三份，并按要求在相应处签名、盖章。</w:t>
      </w:r>
    </w:p>
    <w:p w14:paraId="01235B0D">
      <w:pPr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28"/>
        </w:rPr>
      </w:pPr>
      <w:r>
        <w:rPr>
          <w:rFonts w:ascii="Times New Roman" w:hAnsi="Times New Roman" w:eastAsia="楷体_GB2312"/>
          <w:sz w:val="32"/>
          <w:szCs w:val="28"/>
        </w:rPr>
        <w:t>（二）申请表无需装订。</w:t>
      </w:r>
    </w:p>
    <w:p w14:paraId="3004C30A">
      <w:pPr>
        <w:spacing w:line="540" w:lineRule="exact"/>
        <w:ind w:firstLine="640" w:firstLineChars="200"/>
        <w:rPr>
          <w:rFonts w:ascii="Times New Roman" w:hAnsi="Times New Roman" w:eastAsia="方正仿宋_GBK"/>
          <w:b/>
          <w:bCs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>二、营业执照复印件及相关证明材料</w:t>
      </w:r>
    </w:p>
    <w:p w14:paraId="337D7866">
      <w:pPr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28"/>
        </w:rPr>
      </w:pPr>
      <w:r>
        <w:rPr>
          <w:rFonts w:ascii="Times New Roman" w:hAnsi="Times New Roman" w:eastAsia="楷体_GB2312"/>
          <w:sz w:val="32"/>
          <w:szCs w:val="28"/>
        </w:rPr>
        <w:t>（一）有关材料须编制页码、按顺序装订成册，一式三份。</w:t>
      </w:r>
    </w:p>
    <w:p w14:paraId="51B5BA54">
      <w:pPr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28"/>
        </w:rPr>
      </w:pPr>
      <w:r>
        <w:rPr>
          <w:rFonts w:ascii="Times New Roman" w:hAnsi="Times New Roman" w:eastAsia="楷体_GB2312"/>
          <w:sz w:val="32"/>
          <w:szCs w:val="28"/>
        </w:rPr>
        <w:t>（二）有关材料具体包括但不限于：</w:t>
      </w:r>
    </w:p>
    <w:p w14:paraId="37C21724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1.目录；</w:t>
      </w:r>
    </w:p>
    <w:p w14:paraId="794F58CF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2.营业执照复印件；</w:t>
      </w:r>
    </w:p>
    <w:p w14:paraId="7C15347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  <w:r>
        <w:rPr>
          <w:rFonts w:ascii="Times New Roman" w:hAnsi="Times New Roman" w:eastAsia="仿宋_GB2312"/>
          <w:sz w:val="32"/>
          <w:szCs w:val="28"/>
        </w:rPr>
        <w:t>3.信用中国报告（报告生成日期不应早于申请书提交前5日）；</w:t>
      </w:r>
    </w:p>
    <w:p w14:paraId="59E2142A">
      <w:pPr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28"/>
        </w:rPr>
        <w:t>4.其它相关材料，包括海外知识产权保护需求具体说明等内容。</w:t>
      </w:r>
    </w:p>
    <w:p w14:paraId="1CECD14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5A528">
    <w:pPr>
      <w:pStyle w:val="2"/>
      <w:wordWrap w:val="0"/>
      <w:ind w:left="360"/>
      <w:jc w:val="right"/>
      <w:rPr>
        <w:rFonts w:ascii="Times New Roman" w:hAnsi="Times New Roman" w:eastAsia="仿宋_GB2312"/>
        <w:sz w:val="28"/>
      </w:rPr>
    </w:pPr>
    <w:r>
      <w:rPr>
        <w:rFonts w:ascii="Times New Roman" w:hAnsi="Times New Roman" w:eastAsia="仿宋_GB2312"/>
        <w:sz w:val="28"/>
      </w:rPr>
      <w:t xml:space="preserve">— </w:t>
    </w:r>
    <w:r>
      <w:rPr>
        <w:rFonts w:ascii="Times New Roman" w:hAnsi="Times New Roman" w:eastAsia="仿宋_GB2312"/>
        <w:sz w:val="28"/>
      </w:rPr>
      <w:fldChar w:fldCharType="begin"/>
    </w:r>
    <w:r>
      <w:rPr>
        <w:rFonts w:ascii="Times New Roman" w:hAnsi="Times New Roman" w:eastAsia="仿宋_GB2312"/>
        <w:sz w:val="28"/>
      </w:rPr>
      <w:instrText xml:space="preserve">PAGE   \* MERGEFORMAT</w:instrText>
    </w:r>
    <w:r>
      <w:rPr>
        <w:rFonts w:ascii="Times New Roman" w:hAnsi="Times New Roman" w:eastAsia="仿宋_GB2312"/>
        <w:sz w:val="28"/>
      </w:rPr>
      <w:fldChar w:fldCharType="separate"/>
    </w:r>
    <w:r>
      <w:rPr>
        <w:rFonts w:ascii="Times New Roman" w:hAnsi="Times New Roman" w:eastAsia="仿宋_GB2312"/>
        <w:sz w:val="28"/>
        <w:lang w:val="zh-CN"/>
      </w:rPr>
      <w:t>3</w:t>
    </w:r>
    <w:r>
      <w:rPr>
        <w:rFonts w:ascii="Times New Roman" w:hAnsi="Times New Roman" w:eastAsia="仿宋_GB2312"/>
        <w:sz w:val="28"/>
      </w:rPr>
      <w:fldChar w:fldCharType="end"/>
    </w:r>
    <w:r>
      <w:rPr>
        <w:rFonts w:ascii="Times New Roman" w:hAnsi="Times New Roman" w:eastAsia="仿宋_GB2312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4898">
    <w:pPr>
      <w:pStyle w:val="2"/>
      <w:rPr>
        <w:rFonts w:ascii="Times New Roman" w:hAnsi="Times New Roman" w:eastAsia="仿宋_GB2312"/>
        <w:sz w:val="28"/>
      </w:rPr>
    </w:pPr>
    <w:r>
      <w:rPr>
        <w:rFonts w:ascii="Times New Roman" w:hAnsi="Times New Roman" w:eastAsia="仿宋_GB2312"/>
        <w:sz w:val="28"/>
      </w:rPr>
      <w:t xml:space="preserve">— </w:t>
    </w:r>
    <w:r>
      <w:rPr>
        <w:rFonts w:ascii="Times New Roman" w:hAnsi="Times New Roman" w:eastAsia="仿宋_GB2312"/>
        <w:sz w:val="28"/>
      </w:rPr>
      <w:fldChar w:fldCharType="begin"/>
    </w:r>
    <w:r>
      <w:rPr>
        <w:rFonts w:ascii="Times New Roman" w:hAnsi="Times New Roman" w:eastAsia="仿宋_GB2312"/>
        <w:sz w:val="28"/>
      </w:rPr>
      <w:instrText xml:space="preserve">PAGE   \* MERGEFORMAT</w:instrText>
    </w:r>
    <w:r>
      <w:rPr>
        <w:rFonts w:ascii="Times New Roman" w:hAnsi="Times New Roman" w:eastAsia="仿宋_GB2312"/>
        <w:sz w:val="28"/>
      </w:rPr>
      <w:fldChar w:fldCharType="separate"/>
    </w:r>
    <w:r>
      <w:rPr>
        <w:rFonts w:ascii="Times New Roman" w:hAnsi="Times New Roman" w:eastAsia="仿宋_GB2312"/>
        <w:sz w:val="28"/>
        <w:lang w:val="zh-CN"/>
      </w:rPr>
      <w:t>2</w:t>
    </w:r>
    <w:r>
      <w:rPr>
        <w:rFonts w:ascii="Times New Roman" w:hAnsi="Times New Roman" w:eastAsia="仿宋_GB2312"/>
        <w:sz w:val="28"/>
      </w:rPr>
      <w:fldChar w:fldCharType="end"/>
    </w:r>
    <w:r>
      <w:rPr>
        <w:rFonts w:ascii="Times New Roman" w:hAnsi="Times New Roman" w:eastAsia="仿宋_GB2312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23AF"/>
    <w:rsid w:val="14A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2025-01-20T09:59:00Z</dcterms:created>
  <dc:creator>DD</dc:creator>
  <cp:lastModifiedBy>DD</cp:lastModifiedBy>
  <dcterms:modified xsi:type="dcterms:W3CDTF">2025-01-20T09:59:22Z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D4E273C2C2C347E6A8378DF0E0CA2D58_11</vt:lpwstr>
  </property>
  <property fmtid="{D5CDD505-2E9C-101B-9397-08002B2CF9AE}" pid="4" name="KSOTemplateDocerSaveRecord">
    <vt:lpwstr>eyJoZGlkIjoiYWI2MDc4MjlkMzBmNGRlYjdhOWY3YTcxMjBjZjZhMWEifQ==</vt:lpwstr>
  </property>
</Properties>
</file>