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</w:rPr>
        <w:t>报价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函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我司已收到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广东省知识产权保护</w:t>
      </w:r>
      <w:r>
        <w:rPr>
          <w:rFonts w:hint="eastAsia" w:ascii="仿宋_GB2312" w:eastAsia="仿宋_GB2312"/>
          <w:sz w:val="32"/>
          <w:szCs w:val="32"/>
        </w:rPr>
        <w:t>中心资产报废处置清单。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经研究，报价如下表，我司承诺按照资产回收报价完成全部回收处置工作。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资产回收报价（元）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5524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小写：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大写：</w:t>
            </w:r>
          </w:p>
        </w:tc>
        <w:tc>
          <w:tcPr>
            <w:tcW w:w="184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回收公司名称（公章）：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日期：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ZTc4NmM2MTEyZDU1OTc2YWZhODMwN2Q3ODI3YzcifQ=="/>
  </w:docVars>
  <w:rsids>
    <w:rsidRoot w:val="002B58D3"/>
    <w:rsid w:val="000602C4"/>
    <w:rsid w:val="00073CA9"/>
    <w:rsid w:val="001234C0"/>
    <w:rsid w:val="00157CC1"/>
    <w:rsid w:val="00276F2F"/>
    <w:rsid w:val="00292C29"/>
    <w:rsid w:val="002B58D3"/>
    <w:rsid w:val="00481722"/>
    <w:rsid w:val="006032CB"/>
    <w:rsid w:val="006E0D15"/>
    <w:rsid w:val="00771C1D"/>
    <w:rsid w:val="007F1C84"/>
    <w:rsid w:val="00874A8C"/>
    <w:rsid w:val="00A24000"/>
    <w:rsid w:val="00A302D4"/>
    <w:rsid w:val="00B50A54"/>
    <w:rsid w:val="00C36930"/>
    <w:rsid w:val="00D22A15"/>
    <w:rsid w:val="00F73D56"/>
    <w:rsid w:val="5D8D5979"/>
    <w:rsid w:val="642279BD"/>
    <w:rsid w:val="78E44D1F"/>
    <w:rsid w:val="7CD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26</TotalTime>
  <ScaleCrop>false</ScaleCrop>
  <LinksUpToDate>false</LinksUpToDate>
  <CharactersWithSpaces>159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2022-05-06T03:20:00Z</dcterms:created>
  <dc:creator>caiwu3</dc:creator>
  <cp:lastModifiedBy>Administrator</cp:lastModifiedBy>
  <cp:lastPrinted>2022-05-23T09:08:00Z</cp:lastPrinted>
  <dcterms:modified xsi:type="dcterms:W3CDTF">2025-07-21T07:57:24Z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3F78A7D7D5FB4A56BE85524A1ED37B40</vt:lpwstr>
  </property>
</Properties>
</file>