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7913">
      <w:pPr>
        <w:spacing w:line="360" w:lineRule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zh-CN"/>
        </w:rPr>
        <w:t>附件1</w:t>
      </w:r>
    </w:p>
    <w:p w14:paraId="6A12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课程安排</w:t>
      </w:r>
    </w:p>
    <w:bookmarkEnd w:id="0"/>
    <w:tbl>
      <w:tblPr>
        <w:tblStyle w:val="2"/>
        <w:tblW w:w="55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91"/>
        <w:gridCol w:w="3494"/>
        <w:gridCol w:w="2851"/>
      </w:tblGrid>
      <w:tr w14:paraId="5B9B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21" w:type="pct"/>
            <w:gridSpan w:val="2"/>
            <w:noWrap w:val="0"/>
            <w:vAlign w:val="center"/>
          </w:tcPr>
          <w:p w14:paraId="61C1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1860" w:type="pct"/>
            <w:noWrap w:val="0"/>
            <w:vAlign w:val="center"/>
          </w:tcPr>
          <w:p w14:paraId="7178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内容</w:t>
            </w:r>
          </w:p>
        </w:tc>
        <w:tc>
          <w:tcPr>
            <w:tcW w:w="1518" w:type="pct"/>
            <w:noWrap w:val="0"/>
            <w:vAlign w:val="center"/>
          </w:tcPr>
          <w:p w14:paraId="2393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30"/>
                <w:szCs w:val="30"/>
                <w:lang w:eastAsia="zh-CN"/>
              </w:rPr>
              <w:t>授课老师</w:t>
            </w:r>
          </w:p>
        </w:tc>
      </w:tr>
      <w:tr w14:paraId="2EB9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4" w:type="pct"/>
            <w:vMerge w:val="restart"/>
            <w:noWrap w:val="0"/>
            <w:vAlign w:val="center"/>
          </w:tcPr>
          <w:p w14:paraId="7982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4月13日</w:t>
            </w:r>
          </w:p>
        </w:tc>
        <w:tc>
          <w:tcPr>
            <w:tcW w:w="846" w:type="pct"/>
            <w:noWrap w:val="0"/>
            <w:vAlign w:val="center"/>
          </w:tcPr>
          <w:p w14:paraId="1F58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:00</w:t>
            </w:r>
          </w:p>
        </w:tc>
        <w:tc>
          <w:tcPr>
            <w:tcW w:w="1860" w:type="pct"/>
            <w:noWrap w:val="0"/>
            <w:vAlign w:val="center"/>
          </w:tcPr>
          <w:p w14:paraId="606D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签到</w:t>
            </w:r>
          </w:p>
        </w:tc>
        <w:tc>
          <w:tcPr>
            <w:tcW w:w="1518" w:type="pct"/>
            <w:noWrap w:val="0"/>
            <w:vAlign w:val="center"/>
          </w:tcPr>
          <w:p w14:paraId="4AE9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 w14:paraId="545B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4" w:type="pct"/>
            <w:vMerge w:val="continue"/>
            <w:noWrap w:val="0"/>
            <w:vAlign w:val="center"/>
          </w:tcPr>
          <w:p w14:paraId="31BE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262E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60" w:type="pct"/>
            <w:noWrap w:val="0"/>
            <w:vAlign w:val="center"/>
          </w:tcPr>
          <w:p w14:paraId="2866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美欧巴知识产权法律体系</w:t>
            </w:r>
          </w:p>
          <w:p w14:paraId="3782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解析</w:t>
            </w:r>
          </w:p>
        </w:tc>
        <w:tc>
          <w:tcPr>
            <w:tcW w:w="1518" w:type="pct"/>
            <w:noWrap w:val="0"/>
            <w:vAlign w:val="center"/>
          </w:tcPr>
          <w:p w14:paraId="359D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广东金融学院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法学院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教授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谢光旗</w:t>
            </w:r>
          </w:p>
        </w:tc>
      </w:tr>
      <w:tr w14:paraId="0DF0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74" w:type="pct"/>
            <w:vMerge w:val="continue"/>
            <w:noWrap w:val="0"/>
            <w:vAlign w:val="center"/>
          </w:tcPr>
          <w:p w14:paraId="71D2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5EE3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860" w:type="pct"/>
            <w:noWrap w:val="0"/>
            <w:vAlign w:val="center"/>
          </w:tcPr>
          <w:p w14:paraId="393C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海外知识产权纠纷应对指导工作宣讲</w:t>
            </w:r>
          </w:p>
        </w:tc>
        <w:tc>
          <w:tcPr>
            <w:tcW w:w="1518" w:type="pct"/>
            <w:noWrap w:val="0"/>
            <w:vAlign w:val="center"/>
          </w:tcPr>
          <w:p w14:paraId="0C90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维权援助部工作人员</w:t>
            </w:r>
          </w:p>
        </w:tc>
      </w:tr>
      <w:tr w14:paraId="4637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74" w:type="pct"/>
            <w:vMerge w:val="continue"/>
            <w:noWrap w:val="0"/>
            <w:vAlign w:val="center"/>
          </w:tcPr>
          <w:p w14:paraId="2D6E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 w14:paraId="1FE6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860" w:type="pct"/>
            <w:noWrap w:val="0"/>
            <w:vAlign w:val="center"/>
          </w:tcPr>
          <w:p w14:paraId="6387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交流、答疑</w:t>
            </w:r>
          </w:p>
        </w:tc>
        <w:tc>
          <w:tcPr>
            <w:tcW w:w="1518" w:type="pct"/>
            <w:noWrap w:val="0"/>
            <w:vAlign w:val="center"/>
          </w:tcPr>
          <w:p w14:paraId="6B00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77D3D658">
      <w:r>
        <w:rPr>
          <w:rFonts w:hint="eastAsia" w:ascii="Times New Roman" w:hAnsi="Times New Roman" w:eastAsia="黑体" w:cs="黑体"/>
          <w:sz w:val="32"/>
          <w:szCs w:val="32"/>
          <w:lang w:val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1C3A"/>
    <w:rsid w:val="1E56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2026-04-02T07:46:00Z</dcterms:created>
  <dc:creator>DD</dc:creator>
  <cp:lastModifiedBy>DD</cp:lastModifiedBy>
  <dcterms:modified xsi:type="dcterms:W3CDTF">2026-04-02T07:49:30Z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8318EBA71820473896CBD826132D2551_11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