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CDB7D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2EF1F604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bidi="ar"/>
        </w:rPr>
        <w:t>优质服务保障高质量专利申请承诺书</w:t>
      </w:r>
    </w:p>
    <w:bookmarkEnd w:id="0"/>
    <w:p w14:paraId="1D358735">
      <w:pPr>
        <w:rPr>
          <w:rFonts w:hint="eastAsia"/>
        </w:rPr>
      </w:pPr>
    </w:p>
    <w:p w14:paraId="04E2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申请人：__________（代理机构名称）已知晓和理解《</w:t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>广东省知识产权保护中心专利申请预审服务工作指引</w:t>
      </w:r>
      <w:r>
        <w:rPr>
          <w:rFonts w:hint="default" w:ascii="Calibri" w:hAnsi="Calibri" w:eastAsia="仿宋_GB2312"/>
          <w:sz w:val="28"/>
          <w:szCs w:val="28"/>
        </w:rPr>
        <w:t>》中的事项，并对如下事项作出庄重承诺：</w:t>
      </w:r>
    </w:p>
    <w:p w14:paraId="4B4C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（一）严格遵守《专利法》《专利法实施细则》《专利代理条例》《专利代理管理办法》《规范申请专利行为的规定》，以及《专利代理职业道德与执业纪律规范》各项规定。</w:t>
      </w:r>
    </w:p>
    <w:p w14:paraId="1ECB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（二）坚决抵制《专利代理禁止性从业行为清单》所列行为。</w:t>
      </w:r>
    </w:p>
    <w:p w14:paraId="012F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（三）恪守诚实信用原则，坚守以真实发明创造活动为基础的原则，杜绝代理非正常专利申请行为。</w:t>
      </w:r>
    </w:p>
    <w:p w14:paraId="49CF3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（四）不冒用、借用他人名义申请专利或者请求宣告专利权无效。</w:t>
      </w:r>
    </w:p>
    <w:p w14:paraId="51BA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 xml:space="preserve">（五）不违规虚假宣传或者承诺案件结果，不出租、出借专利代理机构资质。 </w:t>
      </w:r>
    </w:p>
    <w:p w14:paraId="00C6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（六）不仅为追求授权结果而故意撰写独立权利要求异常冗长的专利申请。</w:t>
      </w:r>
    </w:p>
    <w:p w14:paraId="504C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（七）不代理出于不正当目的的专利权或者专利申请权转让。</w:t>
      </w:r>
    </w:p>
    <w:p w14:paraId="0B50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以上承诺，如有违反，将接受</w:t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>广东省知识产权</w:t>
      </w:r>
      <w:r>
        <w:rPr>
          <w:rFonts w:hint="default" w:ascii="Calibri" w:hAnsi="Calibri" w:eastAsia="仿宋_GB2312"/>
          <w:sz w:val="28"/>
          <w:szCs w:val="28"/>
        </w:rPr>
        <w:t>保护中心处理。</w:t>
      </w:r>
    </w:p>
    <w:p w14:paraId="3ABD7D5F">
      <w:pPr>
        <w:ind w:firstLine="2800" w:firstLineChars="1000"/>
        <w:rPr>
          <w:rFonts w:hint="default" w:ascii="Calibri" w:hAnsi="Calibri" w:eastAsia="仿宋_GB2312"/>
          <w:sz w:val="28"/>
          <w:szCs w:val="28"/>
        </w:rPr>
      </w:pPr>
    </w:p>
    <w:p w14:paraId="158C17B5">
      <w:pPr>
        <w:ind w:firstLine="2800" w:firstLineChars="1000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法定代表人（执行事务合伙人签章）：</w:t>
      </w:r>
    </w:p>
    <w:p w14:paraId="68BCFD60">
      <w:pPr>
        <w:ind w:firstLine="4480" w:firstLineChars="1600"/>
        <w:rPr>
          <w:rFonts w:hint="default" w:ascii="Calibri" w:hAnsi="Calibri" w:eastAsia="仿宋_GB2312"/>
          <w:sz w:val="28"/>
          <w:szCs w:val="28"/>
        </w:rPr>
      </w:pPr>
      <w:r>
        <w:rPr>
          <w:rFonts w:hint="default" w:ascii="Calibri" w:hAnsi="Calibri" w:eastAsia="仿宋_GB2312"/>
          <w:sz w:val="28"/>
          <w:szCs w:val="28"/>
        </w:rPr>
        <w:t>代理机构（盖章）</w:t>
      </w:r>
    </w:p>
    <w:p w14:paraId="084DE1DA">
      <w:pPr>
        <w:ind w:firstLine="5040" w:firstLineChars="18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Calibri" w:hAnsi="Calibri" w:eastAsia="仿宋_GB2312"/>
          <w:sz w:val="28"/>
          <w:szCs w:val="28"/>
        </w:rPr>
        <w:t>年    月    日</w:t>
      </w:r>
    </w:p>
    <w:p w14:paraId="0EC74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F63B"/>
    <w:rsid w:val="7D3FF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2026-04-17T10:55:00Z</dcterms:created>
  <dc:creator>HUAWEI</dc:creator>
  <cp:lastModifiedBy>HUAWEI</cp:lastModifiedBy>
  <dcterms:modified xsi:type="dcterms:W3CDTF">2026-04-17T10:55:38Z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AFB625D6E2F33D2012A1E16901FE7823_41</vt:lpwstr>
  </property>
</Properties>
</file>