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广东省知识产权保护中心专利复审无效案件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多模式审理服务工作</w:t>
      </w:r>
      <w:r>
        <w:rPr>
          <w:rFonts w:hint="eastAsia" w:ascii="方正小标宋简体" w:hAnsi="方正小标宋简体" w:eastAsia="方正小标宋简体" w:cs="方正小标宋简体"/>
          <w:sz w:val="44"/>
          <w:szCs w:val="44"/>
          <w:lang w:eastAsia="zh-CN"/>
        </w:rPr>
        <w:t>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lang w:eastAsia="zh-CN"/>
        </w:rPr>
        <w:t>第一章</w:t>
      </w:r>
      <w:r>
        <w:rPr>
          <w:rFonts w:hint="eastAsia" w:ascii="国标黑体" w:hAnsi="国标黑体" w:eastAsia="国标黑体" w:cs="国标黑体"/>
          <w:sz w:val="32"/>
          <w:szCs w:val="32"/>
          <w:lang w:val="en-US" w:eastAsia="zh-CN"/>
        </w:rPr>
        <w:t xml:space="preserve"> </w:t>
      </w:r>
      <w:r>
        <w:rPr>
          <w:rFonts w:hint="eastAsia" w:ascii="国标黑体" w:hAnsi="国标黑体" w:eastAsia="国标黑体" w:cs="国标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国标黑体" w:hAnsi="国标黑体" w:eastAsia="国标黑体" w:cs="国标黑体"/>
          <w:b w:val="0"/>
          <w:bCs w:val="0"/>
          <w:sz w:val="32"/>
          <w:szCs w:val="32"/>
          <w:lang w:val="en-US" w:eastAsia="zh-CN"/>
        </w:rPr>
        <w:t>第一条</w:t>
      </w:r>
      <w:r>
        <w:rPr>
          <w:rFonts w:hint="eastAsia" w:ascii="仿宋_GB2312" w:hAnsi="仿宋_GB2312" w:eastAsia="仿宋_GB2312" w:cs="仿宋_GB2312"/>
          <w:sz w:val="32"/>
          <w:szCs w:val="32"/>
          <w:lang w:val="en-US" w:eastAsia="zh-CN"/>
        </w:rPr>
        <w:t xml:space="preserve"> 为发挥广东省知识产权保护中心（以下简称“广东中心”）专利复审无效案件多模式审理服务支撑产业创新发展的积极作用，规范服务流程、提升服务质效，根据《国家知识产权局办公室关于开展专利复审无效案件多模式审理相关工作的通知》《知识产权保护中心专利复审无效案件</w:t>
      </w:r>
      <w:r>
        <w:rPr>
          <w:rFonts w:hint="eastAsia" w:ascii="仿宋_GB2312" w:hAnsi="仿宋_GB2312" w:eastAsia="仿宋_GB2312" w:cs="仿宋_GB2312"/>
          <w:sz w:val="32"/>
          <w:szCs w:val="32"/>
        </w:rPr>
        <w:t>快保优先审查推荐工作指引（试行）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等相关</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结合工作实际，制定本指引。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国标黑体" w:hAnsi="国标黑体" w:eastAsia="国标黑体" w:cs="国标黑体"/>
          <w:sz w:val="32"/>
          <w:szCs w:val="32"/>
          <w:lang w:eastAsia="zh-CN"/>
        </w:rPr>
        <w:t>第二条</w:t>
      </w:r>
      <w:r>
        <w:rPr>
          <w:rFonts w:hint="eastAsia" w:ascii="国标黑体" w:hAnsi="国标黑体" w:eastAsia="国标黑体" w:cs="国标黑体"/>
          <w:sz w:val="32"/>
          <w:szCs w:val="32"/>
          <w:lang w:val="en-US" w:eastAsia="zh-CN"/>
        </w:rPr>
        <w:t xml:space="preserve"> </w:t>
      </w:r>
      <w:r>
        <w:rPr>
          <w:rFonts w:hint="eastAsia" w:ascii="仿宋_GB2312" w:hAnsi="仿宋_GB2312" w:eastAsia="仿宋_GB2312" w:cs="仿宋_GB2312"/>
          <w:sz w:val="32"/>
          <w:szCs w:val="32"/>
          <w:lang w:val="en-US" w:eastAsia="zh-CN"/>
        </w:rPr>
        <w:t>本指引所称的</w:t>
      </w:r>
      <w:r>
        <w:rPr>
          <w:rFonts w:hint="eastAsia" w:ascii="仿宋_GB2312" w:hAnsi="仿宋_GB2312" w:eastAsia="仿宋_GB2312" w:cs="仿宋_GB2312"/>
          <w:sz w:val="32"/>
          <w:szCs w:val="32"/>
        </w:rPr>
        <w:t>专利复审无效案件多模式审理服务</w:t>
      </w:r>
      <w:r>
        <w:rPr>
          <w:rFonts w:hint="eastAsia" w:ascii="仿宋_GB2312" w:hAnsi="仿宋_GB2312" w:eastAsia="仿宋_GB2312" w:cs="仿宋_GB2312"/>
          <w:sz w:val="32"/>
          <w:szCs w:val="32"/>
          <w:lang w:eastAsia="zh-CN"/>
        </w:rPr>
        <w:t>，是指国家知识产权局已受理的专利复审、无效宣告请求，由广东中心提供专利复审无效案件快保优先审查推荐、专利无效案件远程视频审理、巡回</w:t>
      </w:r>
      <w:r>
        <w:rPr>
          <w:rFonts w:hint="eastAsia" w:ascii="仿宋_GB2312" w:hAnsi="仿宋_GB2312" w:eastAsia="仿宋_GB2312" w:cs="仿宋_GB2312"/>
          <w:sz w:val="32"/>
          <w:szCs w:val="32"/>
        </w:rPr>
        <w:t>审理、确权侵权联合审理等多模式口头审理。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国标黑体" w:hAnsi="国标黑体" w:eastAsia="国标黑体" w:cs="国标黑体"/>
          <w:sz w:val="32"/>
          <w:szCs w:val="32"/>
          <w:lang w:eastAsia="zh-CN"/>
        </w:rPr>
        <w:t>第三条</w:t>
      </w:r>
      <w:r>
        <w:rPr>
          <w:rFonts w:hint="eastAsia" w:ascii="仿宋_GB2312" w:hAnsi="仿宋_GB2312" w:eastAsia="仿宋_GB2312" w:cs="仿宋_GB2312"/>
          <w:sz w:val="32"/>
          <w:szCs w:val="32"/>
          <w:lang w:val="en-US" w:eastAsia="zh-CN"/>
        </w:rPr>
        <w:t xml:space="preserve"> 广东中心专利</w:t>
      </w:r>
      <w:r>
        <w:rPr>
          <w:rFonts w:hint="eastAsia" w:ascii="仿宋_GB2312" w:hAnsi="仿宋_GB2312" w:eastAsia="仿宋_GB2312" w:cs="仿宋_GB2312"/>
          <w:sz w:val="32"/>
          <w:szCs w:val="32"/>
          <w:lang w:eastAsia="zh-CN"/>
        </w:rPr>
        <w:t>复审无效案件多模式审理服务</w:t>
      </w:r>
      <w:r>
        <w:rPr>
          <w:rFonts w:hint="eastAsia" w:ascii="仿宋_GB2312" w:hAnsi="仿宋_GB2312" w:eastAsia="仿宋_GB2312" w:cs="仿宋_GB2312"/>
          <w:sz w:val="32"/>
          <w:szCs w:val="32"/>
          <w:lang w:val="en-US" w:eastAsia="zh-CN"/>
        </w:rPr>
        <w:t>不收取任何费用。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第二章 快保优先推荐条件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第四条</w:t>
      </w:r>
      <w:r>
        <w:rPr>
          <w:rFonts w:hint="eastAsia" w:ascii="宋体" w:hAnsi="宋体" w:eastAsia="宋体" w:cs="宋体"/>
          <w:kern w:val="0"/>
          <w:sz w:val="24"/>
          <w:szCs w:val="24"/>
          <w:lang w:val="en-US" w:eastAsia="zh-CN" w:bidi="ar"/>
        </w:rPr>
        <w:t xml:space="preserve"> </w:t>
      </w:r>
      <w:r>
        <w:rPr>
          <w:rFonts w:hint="eastAsia" w:ascii="仿宋_GB2312" w:hAnsi="仿宋_GB2312" w:eastAsia="仿宋_GB2312" w:cs="仿宋_GB2312"/>
          <w:sz w:val="32"/>
          <w:szCs w:val="32"/>
          <w:lang w:val="en-US" w:eastAsia="zh-CN"/>
        </w:rPr>
        <w:t>专利复审无效快保优先推荐服务面向以下主体：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（一）专利复审案件请求人；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（二）专利无效宣告案件请求人；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（三）专利权人；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仿宋_GB2312" w:eastAsia="仿宋_GB2312" w:cs="仿宋_GB2312"/>
          <w:sz w:val="32"/>
          <w:szCs w:val="32"/>
        </w:rPr>
        <w:t>（四）处理、审理涉案专利侵权纠纷的地方知识产权局、人民法院。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第五条</w:t>
      </w:r>
      <w:r>
        <w:rPr>
          <w:rFonts w:hint="eastAsia" w:ascii="仿宋_GB2312" w:hAnsi="仿宋_GB2312" w:eastAsia="仿宋_GB2312" w:cs="仿宋_GB2312"/>
          <w:sz w:val="32"/>
          <w:szCs w:val="32"/>
          <w:lang w:val="en-US" w:eastAsia="zh-CN"/>
        </w:rPr>
        <w:t xml:space="preserve"> 请求快保优先审查的专利复审和无效案件应当</w:t>
      </w:r>
      <w:r>
        <w:rPr>
          <w:rFonts w:hint="eastAsia" w:ascii="仿宋_GB2312" w:hAnsi="仿宋_GB2312" w:eastAsia="仿宋_GB2312" w:cs="仿宋_GB2312"/>
          <w:sz w:val="32"/>
          <w:szCs w:val="32"/>
        </w:rPr>
        <w:t>已通过符合要求的电子申请方式向国家知识产权局提交并获受理</w:t>
      </w:r>
      <w:r>
        <w:rPr>
          <w:rFonts w:hint="eastAsia" w:ascii="仿宋_GB2312" w:hAnsi="仿宋_GB2312" w:eastAsia="仿宋_GB2312" w:cs="仿宋_GB2312"/>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国标黑体" w:hAnsi="国标黑体" w:eastAsia="国标黑体" w:cs="国标黑体"/>
          <w:sz w:val="32"/>
          <w:szCs w:val="32"/>
          <w:lang w:val="en-US" w:eastAsia="zh-CN"/>
        </w:rPr>
        <w:t xml:space="preserve">第六条 </w:t>
      </w:r>
      <w:r>
        <w:rPr>
          <w:rFonts w:hint="eastAsia" w:ascii="仿宋_GB2312" w:hAnsi="仿宋_GB2312" w:eastAsia="仿宋_GB2312" w:cs="仿宋_GB2312"/>
          <w:sz w:val="32"/>
          <w:szCs w:val="32"/>
          <w:lang w:val="en-US" w:eastAsia="zh-CN"/>
        </w:rPr>
        <w:t>专利复审案件优先审查推荐</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已通过专利申请预审打标，</w:t>
      </w:r>
      <w:r>
        <w:rPr>
          <w:rFonts w:hint="eastAsia" w:ascii="仿宋_GB2312" w:hAnsi="仿宋_GB2312" w:eastAsia="仿宋_GB2312" w:cs="仿宋_GB2312"/>
          <w:sz w:val="32"/>
          <w:szCs w:val="32"/>
          <w:lang w:eastAsia="zh-CN"/>
        </w:rPr>
        <w:t>并符合</w:t>
      </w:r>
      <w:r>
        <w:rPr>
          <w:rFonts w:hint="eastAsia" w:ascii="仿宋_GB2312" w:hAnsi="仿宋_GB2312" w:eastAsia="仿宋_GB2312" w:cs="仿宋_GB2312"/>
          <w:sz w:val="32"/>
          <w:szCs w:val="32"/>
          <w:lang w:val="en-US" w:eastAsia="zh-CN"/>
        </w:rPr>
        <w:t>下列情形之一：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（一）涉及国家重点支持的新兴产业和未来产业，或者涉及重点领域关键核心技术攻关；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（二）涉及省级或者设区的市级人民政府重点鼓励的产业；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（三）复审请求人已经产业化实施或者已经做好产业化实施准备，或有证据证明他人正在实施其发明创造；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（四）其他对国家利益或者公共利益具有重大意义。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国标黑体" w:hAnsi="国标黑体" w:eastAsia="国标黑体" w:cs="国标黑体"/>
          <w:sz w:val="32"/>
          <w:szCs w:val="32"/>
          <w:lang w:val="en-US" w:eastAsia="zh-CN"/>
        </w:rPr>
        <w:t xml:space="preserve">第七条 </w:t>
      </w:r>
      <w:r>
        <w:rPr>
          <w:rFonts w:hint="eastAsia" w:ascii="仿宋_GB2312" w:hAnsi="仿宋_GB2312" w:eastAsia="仿宋_GB2312" w:cs="仿宋_GB2312"/>
          <w:sz w:val="32"/>
          <w:szCs w:val="32"/>
          <w:lang w:val="en-US" w:eastAsia="zh-CN"/>
        </w:rPr>
        <w:t>专利无效案件优先审查推荐应符合下列情形之一：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（一）涉及的专利发生侵权纠纷，当事人已请求国家知识产权局、地方知识产权局处理或者向人民法院起诉；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（二）涉及的专利对国家利益或者公共利益具有重大意义。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default"/>
          <w:sz w:val="24"/>
          <w:szCs w:val="24"/>
        </w:rPr>
        <w:t xml:space="preserve"> </w:t>
      </w:r>
      <w:r>
        <w:rPr>
          <w:rFonts w:hint="eastAsia" w:ascii="国标黑体" w:hAnsi="国标黑体" w:eastAsia="国标黑体" w:cs="国标黑体"/>
          <w:sz w:val="32"/>
          <w:szCs w:val="32"/>
          <w:lang w:eastAsia="zh-CN"/>
        </w:rPr>
        <w:t>第八条</w:t>
      </w:r>
      <w:r>
        <w:rPr>
          <w:rFonts w:hint="eastAsia"/>
          <w:sz w:val="24"/>
          <w:szCs w:val="24"/>
          <w:lang w:val="en-US" w:eastAsia="zh-CN"/>
        </w:rPr>
        <w:t xml:space="preserve"> </w:t>
      </w:r>
      <w:r>
        <w:rPr>
          <w:rFonts w:hint="eastAsia" w:ascii="仿宋_GB2312" w:hAnsi="仿宋_GB2312" w:eastAsia="仿宋_GB2312" w:cs="仿宋_GB2312"/>
          <w:sz w:val="32"/>
          <w:szCs w:val="32"/>
          <w:lang w:val="en-US" w:eastAsia="zh-CN"/>
        </w:rPr>
        <w:t>优先推荐通过“广东预审三重服务”审核的专利；适合开展聚类或批量审查处理的复审案件；</w:t>
      </w:r>
      <w:r>
        <w:rPr>
          <w:rFonts w:hint="eastAsia" w:ascii="仿宋_GB2312" w:hAnsi="仿宋_GB2312" w:eastAsia="仿宋_GB2312" w:cs="仿宋_GB2312"/>
          <w:kern w:val="0"/>
          <w:sz w:val="32"/>
          <w:szCs w:val="32"/>
          <w:lang w:val="en-US" w:eastAsia="zh-CN" w:bidi="ar"/>
        </w:rPr>
        <w:t>涉专利侵权纠纷司法诉讼、行政执法的无效案件，法院、市场监管局同意联合审理的。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 xml:space="preserve">第九条 </w:t>
      </w:r>
      <w:r>
        <w:rPr>
          <w:rFonts w:hint="eastAsia" w:ascii="仿宋_GB2312" w:hAnsi="仿宋_GB2312" w:eastAsia="仿宋_GB2312" w:cs="仿宋_GB2312"/>
          <w:sz w:val="32"/>
          <w:szCs w:val="32"/>
          <w:lang w:val="en-US" w:eastAsia="zh-CN"/>
        </w:rPr>
        <w:t>有下列情形之一的，不予推荐：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（一）发明专利复审案件，其专利申请人在同一申请日就同样的发明创造又申请实用新型；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（二）复审或无效案件在各自的审查程序内已经被准予加快审查；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（三）复审案件处于等待前置审查返回状态，复审案件、无效案件处于中止状态；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（四）其他不符合广东中心规定的情形。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第三章 快保优先审查</w:t>
      </w:r>
      <w:r>
        <w:rPr>
          <w:rFonts w:hint="eastAsia" w:ascii="国标黑体" w:hAnsi="国标黑体" w:eastAsia="国标黑体" w:cs="国标黑体"/>
          <w:sz w:val="32"/>
          <w:szCs w:val="32"/>
        </w:rPr>
        <w:t>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国标黑体" w:hAnsi="国标黑体" w:eastAsia="国标黑体" w:cs="国标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专利复审案件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国家知识产权局出具的《复审请求受理通知书》；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《广东省知识产权保护中心专利复审无效宣告程序快保优先审查请求书》，需</w:t>
      </w:r>
      <w:r>
        <w:rPr>
          <w:rFonts w:hint="eastAsia" w:ascii="仿宋_GB2312" w:hAnsi="仿宋_GB2312" w:eastAsia="仿宋_GB2312" w:cs="仿宋_GB2312"/>
          <w:sz w:val="32"/>
          <w:szCs w:val="32"/>
          <w:lang w:val="en-US" w:eastAsia="zh-CN"/>
        </w:rPr>
        <w:t>经全体复审请求人同意并</w:t>
      </w:r>
      <w:r>
        <w:rPr>
          <w:rFonts w:hint="eastAsia" w:ascii="仿宋_GB2312" w:hAnsi="仿宋_GB2312" w:eastAsia="仿宋_GB2312" w:cs="仿宋_GB2312"/>
          <w:sz w:val="32"/>
          <w:szCs w:val="32"/>
        </w:rPr>
        <w:t>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经国家知识产权局受理的专利复审请求文件；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（四）保护中心出具的《专利申请快速审查合格通知书》；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快保优先</w:t>
      </w:r>
      <w:r>
        <w:rPr>
          <w:rFonts w:hint="eastAsia" w:ascii="仿宋_GB2312" w:hAnsi="仿宋_GB2312" w:eastAsia="仿宋_GB2312" w:cs="仿宋_GB2312"/>
          <w:sz w:val="32"/>
          <w:szCs w:val="32"/>
        </w:rPr>
        <w:t>审查</w:t>
      </w:r>
      <w:r>
        <w:rPr>
          <w:rFonts w:hint="eastAsia" w:ascii="仿宋_GB2312" w:hAnsi="仿宋_GB2312" w:eastAsia="仿宋_GB2312" w:cs="仿宋_GB2312"/>
          <w:sz w:val="32"/>
          <w:szCs w:val="32"/>
          <w:lang w:eastAsia="zh-CN"/>
        </w:rPr>
        <w:t>推荐</w:t>
      </w:r>
      <w:r>
        <w:rPr>
          <w:rFonts w:hint="eastAsia" w:ascii="仿宋_GB2312" w:hAnsi="仿宋_GB2312" w:eastAsia="仿宋_GB2312" w:cs="仿宋_GB2312"/>
          <w:sz w:val="32"/>
          <w:szCs w:val="32"/>
        </w:rPr>
        <w:t>理由及相关证明文件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国标黑体" w:hAnsi="国标黑体" w:eastAsia="国标黑体" w:cs="国标黑体"/>
          <w:sz w:val="32"/>
          <w:szCs w:val="32"/>
          <w:lang w:eastAsia="zh-CN"/>
        </w:rPr>
        <w:t>第十一条</w:t>
      </w:r>
      <w:r>
        <w:rPr>
          <w:rFonts w:hint="eastAsia" w:ascii="国标黑体" w:hAnsi="国标黑体" w:eastAsia="国标黑体" w:cs="国标黑体"/>
          <w:sz w:val="32"/>
          <w:szCs w:val="32"/>
          <w:lang w:val="en-US" w:eastAsia="zh-CN"/>
        </w:rPr>
        <w:t xml:space="preserve"> </w:t>
      </w:r>
      <w:r>
        <w:rPr>
          <w:rFonts w:hint="eastAsia" w:ascii="仿宋_GB2312" w:hAnsi="仿宋_GB2312" w:eastAsia="仿宋_GB2312" w:cs="仿宋_GB2312"/>
          <w:sz w:val="32"/>
          <w:szCs w:val="32"/>
        </w:rPr>
        <w:t>专利无效案件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国家知识产权局出具的《无效宣告请求受理通知书》；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《广东省知识产权保护中心专利复审无效宣告程序快保优先审查请求书》，需</w:t>
      </w:r>
      <w:r>
        <w:rPr>
          <w:rFonts w:hint="eastAsia" w:ascii="仿宋_GB2312" w:hAnsi="仿宋_GB2312" w:eastAsia="仿宋_GB2312" w:cs="仿宋_GB2312"/>
          <w:sz w:val="32"/>
          <w:szCs w:val="32"/>
          <w:lang w:val="en-US" w:eastAsia="zh-CN"/>
        </w:rPr>
        <w:t>经无效宣告请求人或者全体专利权人同意并</w:t>
      </w:r>
      <w:r>
        <w:rPr>
          <w:rFonts w:hint="eastAsia" w:ascii="仿宋_GB2312" w:hAnsi="仿宋_GB2312" w:eastAsia="仿宋_GB2312" w:cs="仿宋_GB2312"/>
          <w:sz w:val="32"/>
          <w:szCs w:val="32"/>
        </w:rPr>
        <w:t>加盖公章；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经国家知识产权局受理的专利无效请求文件；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案件涉及行政、司法纠纷的相关材料。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国标黑体" w:hAnsi="国标黑体" w:eastAsia="国标黑体" w:cs="国标黑体"/>
          <w:kern w:val="2"/>
          <w:sz w:val="32"/>
          <w:szCs w:val="32"/>
          <w:lang w:val="en-US" w:eastAsia="zh-CN" w:bidi="ar-SA"/>
        </w:rPr>
        <w:t>第十二条</w:t>
      </w:r>
      <w:r>
        <w:rPr>
          <w:rFonts w:hint="eastAsia" w:ascii="仿宋_GB2312" w:hAnsi="仿宋_GB2312" w:eastAsia="仿宋_GB2312" w:cs="仿宋_GB2312"/>
          <w:sz w:val="32"/>
          <w:szCs w:val="32"/>
          <w:lang w:val="en-US" w:eastAsia="zh-CN"/>
        </w:rPr>
        <w:t xml:space="preserve"> 广东</w:t>
      </w:r>
      <w:r>
        <w:rPr>
          <w:rFonts w:hint="eastAsia" w:ascii="仿宋_GB2312" w:hAnsi="仿宋_GB2312" w:eastAsia="仿宋_GB2312" w:cs="仿宋_GB2312"/>
          <w:kern w:val="2"/>
          <w:sz w:val="32"/>
          <w:szCs w:val="32"/>
          <w:lang w:val="en-US" w:eastAsia="zh-CN" w:bidi="ar-SA"/>
        </w:rPr>
        <w:t>中心对申请材料进行审核，材料不齐全的，告知申请人进行补正，逾期未补正的视为未提交；不符合条件的，告知申请人不予通过。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符合条件的，广东保护中心在《专利复审无效宣告程序快保优先审查请求书》上签署推荐意见并反馈申请人。申请人应将已签署推荐意见的请求书、相关的证明文件，以复审无效宣告程序意见陈述书的形式提交至专利业务办理系统复审无效页面的主动提交模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国标黑体" w:hAnsi="国标黑体" w:eastAsia="国标黑体" w:cs="国标黑体"/>
          <w:color w:val="000000"/>
          <w:sz w:val="32"/>
          <w:szCs w:val="24"/>
          <w:lang w:eastAsia="zh-CN"/>
        </w:rPr>
        <w:t>第十三条</w:t>
      </w:r>
      <w:r>
        <w:rPr>
          <w:rFonts w:hint="eastAsia" w:ascii="宋体" w:hAnsi="宋体"/>
          <w:color w:val="000000"/>
          <w:sz w:val="32"/>
          <w:szCs w:val="24"/>
          <w:lang w:val="en-US" w:eastAsia="zh-CN"/>
        </w:rPr>
        <w:t xml:space="preserve"> </w:t>
      </w:r>
      <w:r>
        <w:rPr>
          <w:rFonts w:hint="eastAsia" w:ascii="仿宋_GB2312" w:hAnsi="仿宋_GB2312" w:eastAsia="仿宋_GB2312" w:cs="仿宋_GB2312"/>
          <w:sz w:val="32"/>
          <w:szCs w:val="32"/>
          <w:lang w:val="en-US" w:eastAsia="zh-CN"/>
        </w:rPr>
        <w:t>国家知识产权局根据《专利复审无效宣告程序快保优先审查请求书》、相关证明材料及广东中心推荐意见进行审核。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第四章</w:t>
      </w:r>
      <w:r>
        <w:rPr>
          <w:rFonts w:hint="eastAsia" w:ascii="国标黑体" w:hAnsi="国标黑体" w:eastAsia="国标黑体" w:cs="国标黑体"/>
          <w:sz w:val="32"/>
          <w:szCs w:val="32"/>
          <w:lang w:val="en-US" w:eastAsia="zh-CN"/>
        </w:rPr>
        <w:t xml:space="preserve"> </w:t>
      </w:r>
      <w:r>
        <w:rPr>
          <w:rFonts w:hint="eastAsia" w:ascii="国标黑体" w:hAnsi="国标黑体" w:eastAsia="国标黑体" w:cs="国标黑体"/>
          <w:sz w:val="32"/>
          <w:szCs w:val="32"/>
        </w:rPr>
        <w:t>远程视频审理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国标黑体" w:hAnsi="国标黑体" w:eastAsia="国标黑体" w:cs="国标黑体"/>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满足下列条件之一的专利复审无效案件，当事人可申请远程</w:t>
      </w:r>
      <w:r>
        <w:rPr>
          <w:rFonts w:hint="eastAsia" w:ascii="仿宋_GB2312" w:hAnsi="仿宋_GB2312" w:eastAsia="仿宋_GB2312" w:cs="仿宋_GB2312"/>
          <w:sz w:val="32"/>
          <w:szCs w:val="32"/>
          <w:lang w:eastAsia="zh-CN"/>
        </w:rPr>
        <w:t>视频</w:t>
      </w:r>
      <w:r>
        <w:rPr>
          <w:rFonts w:hint="eastAsia" w:ascii="仿宋_GB2312" w:hAnsi="仿宋_GB2312" w:eastAsia="仿宋_GB2312" w:cs="仿宋_GB2312"/>
          <w:sz w:val="32"/>
          <w:szCs w:val="32"/>
        </w:rPr>
        <w:t>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）案件证据均为专利文献等易于认定的证据，无需进行复杂的现场举证质证，且案情简明，争议焦点清晰；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）确因距离、健康等原因不便参加线下审理；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）确需进行远程审理的其他事由。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国标黑体" w:hAnsi="国标黑体" w:eastAsia="国标黑体" w:cs="国标黑体"/>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远程</w:t>
      </w:r>
      <w:r>
        <w:rPr>
          <w:rFonts w:hint="eastAsia" w:ascii="仿宋_GB2312" w:hAnsi="仿宋_GB2312" w:eastAsia="仿宋_GB2312" w:cs="仿宋_GB2312"/>
          <w:sz w:val="32"/>
          <w:szCs w:val="32"/>
          <w:lang w:eastAsia="zh-CN"/>
        </w:rPr>
        <w:t>视频</w:t>
      </w:r>
      <w:r>
        <w:rPr>
          <w:rFonts w:hint="eastAsia" w:ascii="仿宋_GB2312" w:hAnsi="仿宋_GB2312" w:eastAsia="仿宋_GB2312" w:cs="仿宋_GB2312"/>
          <w:sz w:val="32"/>
          <w:szCs w:val="32"/>
        </w:rPr>
        <w:t>审理</w:t>
      </w:r>
      <w:r>
        <w:rPr>
          <w:rFonts w:hint="eastAsia" w:ascii="仿宋_GB2312" w:hAnsi="仿宋_GB2312" w:eastAsia="仿宋_GB2312" w:cs="仿宋_GB2312"/>
          <w:sz w:val="32"/>
          <w:szCs w:val="32"/>
          <w:lang w:eastAsia="zh-CN"/>
        </w:rPr>
        <w:t>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国家知识产权局出具的《无效宣告请求受理通知书》；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广东省知识产权保护中心专利无效案件远程口审表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国标黑体" w:hAnsi="国标黑体" w:eastAsia="国标黑体" w:cs="国标黑体"/>
          <w:sz w:val="32"/>
          <w:szCs w:val="32"/>
          <w:lang w:val="en-US" w:eastAsia="zh-CN"/>
        </w:rPr>
        <w:t>第十六条</w:t>
      </w:r>
      <w:r>
        <w:rPr>
          <w:rFonts w:hint="eastAsia" w:ascii="仿宋_GB2312" w:hAnsi="仿宋_GB2312" w:eastAsia="仿宋_GB2312" w:cs="仿宋_GB2312"/>
          <w:sz w:val="32"/>
          <w:szCs w:val="32"/>
          <w:lang w:val="en-US" w:eastAsia="zh-CN"/>
        </w:rPr>
        <w:t xml:space="preserve"> 广东</w:t>
      </w:r>
      <w:r>
        <w:rPr>
          <w:rFonts w:hint="eastAsia" w:ascii="仿宋_GB2312" w:hAnsi="仿宋_GB2312" w:eastAsia="仿宋_GB2312" w:cs="仿宋_GB2312"/>
          <w:sz w:val="32"/>
          <w:szCs w:val="32"/>
        </w:rPr>
        <w:t>中心收到申请后，根据</w:t>
      </w:r>
      <w:r>
        <w:rPr>
          <w:rFonts w:hint="eastAsia" w:ascii="仿宋_GB2312" w:hAnsi="仿宋_GB2312" w:eastAsia="仿宋_GB2312" w:cs="仿宋_GB2312"/>
          <w:sz w:val="32"/>
          <w:szCs w:val="32"/>
          <w:lang w:eastAsia="zh-CN"/>
        </w:rPr>
        <w:t>双方当事人情况、</w:t>
      </w:r>
      <w:r>
        <w:rPr>
          <w:rFonts w:hint="eastAsia" w:ascii="仿宋_GB2312" w:hAnsi="仿宋_GB2312" w:eastAsia="仿宋_GB2312" w:cs="仿宋_GB2312"/>
          <w:sz w:val="32"/>
          <w:szCs w:val="32"/>
        </w:rPr>
        <w:t>审理庭运行安排等初步确定能否在本中心进行远程口头审理，并将初步结果通知</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拟初步接受申请的，申请人应该通过专利业务办理系统提交申请远程口头审理的意见陈述书。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国标黑体" w:hAnsi="国标黑体" w:eastAsia="国标黑体" w:cs="国标黑体"/>
          <w:color w:val="000000"/>
          <w:sz w:val="32"/>
          <w:szCs w:val="32"/>
          <w:lang w:eastAsia="zh-CN"/>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案件是否开展远程审理，由</w:t>
      </w:r>
      <w:r>
        <w:rPr>
          <w:rFonts w:hint="eastAsia" w:ascii="仿宋_GB2312" w:hAnsi="仿宋_GB2312" w:eastAsia="仿宋_GB2312" w:cs="仿宋_GB2312"/>
          <w:color w:val="000000"/>
          <w:sz w:val="32"/>
          <w:szCs w:val="32"/>
          <w:lang w:eastAsia="zh-CN"/>
        </w:rPr>
        <w:t>国家知识产权局</w:t>
      </w:r>
      <w:r>
        <w:rPr>
          <w:rFonts w:hint="eastAsia" w:ascii="仿宋_GB2312" w:hAnsi="仿宋_GB2312" w:eastAsia="仿宋_GB2312" w:cs="仿宋_GB2312"/>
          <w:color w:val="000000"/>
          <w:sz w:val="32"/>
          <w:szCs w:val="32"/>
        </w:rPr>
        <w:t>复审和无效审理部综合考虑案情、远程审理申请意见等因素确定。案件当事人收到准予远程审理的口头审理通知书后，至少应在口头审理开始前五个工作日，将口头审理事宜告知</w:t>
      </w:r>
      <w:r>
        <w:rPr>
          <w:rFonts w:hint="eastAsia" w:ascii="仿宋_GB2312" w:hAnsi="仿宋_GB2312" w:eastAsia="仿宋_GB2312" w:cs="仿宋_GB2312"/>
          <w:color w:val="000000"/>
          <w:sz w:val="32"/>
          <w:szCs w:val="32"/>
          <w:lang w:eastAsia="zh-CN"/>
        </w:rPr>
        <w:t>广东</w:t>
      </w:r>
      <w:r>
        <w:rPr>
          <w:rFonts w:hint="eastAsia" w:ascii="仿宋_GB2312" w:hAnsi="仿宋_GB2312" w:eastAsia="仿宋_GB2312" w:cs="仿宋_GB2312"/>
          <w:color w:val="000000"/>
          <w:sz w:val="32"/>
          <w:szCs w:val="32"/>
        </w:rPr>
        <w:t>中心。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第五章</w:t>
      </w:r>
      <w:r>
        <w:rPr>
          <w:rFonts w:hint="eastAsia" w:ascii="国标黑体" w:hAnsi="国标黑体" w:eastAsia="国标黑体" w:cs="国标黑体"/>
          <w:sz w:val="32"/>
          <w:szCs w:val="32"/>
          <w:lang w:val="en-US" w:eastAsia="zh-CN"/>
        </w:rPr>
        <w:t xml:space="preserve"> </w:t>
      </w:r>
      <w:r>
        <w:rPr>
          <w:rFonts w:hint="eastAsia" w:ascii="国标黑体" w:hAnsi="国标黑体" w:eastAsia="国标黑体" w:cs="国标黑体"/>
          <w:sz w:val="32"/>
          <w:szCs w:val="32"/>
          <w:lang w:eastAsia="zh-CN"/>
        </w:rPr>
        <w:t>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当事人应当对所提供信息及提交证明材料的真实性、准确性、有效性负责，不得提交虚假材料或存在其他违反诚实信用原则的行为。</w:t>
      </w:r>
      <w:r>
        <w:rPr>
          <w:rFonts w:hint="eastAsia" w:ascii="仿宋_GB2312" w:hAnsi="仿宋_GB2312" w:eastAsia="仿宋_GB2312" w:cs="仿宋_GB2312"/>
          <w:sz w:val="32"/>
          <w:szCs w:val="32"/>
          <w:lang w:val="en-US" w:eastAsia="zh-CN"/>
        </w:rPr>
        <w:t>对于存在违反诚实信用原则行为的快保优先审查请求人或者代理机构，自相关行为被认定起一年内，不受理其快保优先审查请求。</w:t>
      </w:r>
    </w:p>
    <w:p>
      <w:pP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br w:type="page"/>
      </w:r>
    </w:p>
    <w:p>
      <w:pPr>
        <w:pStyle w:val="5"/>
        <w:jc w:val="center"/>
        <w:rPr>
          <w:rFonts w:ascii="黑体" w:eastAsia="黑体"/>
          <w:sz w:val="30"/>
          <w:szCs w:val="30"/>
        </w:rPr>
      </w:pPr>
      <w:r>
        <w:rPr>
          <w:rFonts w:hint="eastAsia" w:ascii="黑体" w:eastAsia="黑体"/>
          <w:sz w:val="30"/>
          <w:szCs w:val="30"/>
        </w:rPr>
        <w:drawing>
          <wp:anchor distT="0" distB="0" distL="114300" distR="114300" simplePos="0" relativeHeight="251659264" behindDoc="0" locked="0" layoutInCell="1" allowOverlap="1">
            <wp:simplePos x="0" y="0"/>
            <wp:positionH relativeFrom="column">
              <wp:posOffset>266065</wp:posOffset>
            </wp:positionH>
            <wp:positionV relativeFrom="paragraph">
              <wp:posOffset>61595</wp:posOffset>
            </wp:positionV>
            <wp:extent cx="381000" cy="431800"/>
            <wp:effectExtent l="0" t="0" r="0" b="635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cstate="print">
                      <a:duotone>
                        <a:prstClr val="black"/>
                        <a:srgbClr val="C4C4C4">
                          <a:tint val="45000"/>
                          <a:satMod val="400000"/>
                        </a:srgbClr>
                      </a:duotone>
                      <a:extLst>
                        <a:ext uri="{28A0092B-C50C-407E-A947-70E740481C1C}">
                          <a14:useLocalDpi xmlns:a14="http://schemas.microsoft.com/office/drawing/2010/main" val="0"/>
                        </a:ext>
                      </a:extLst>
                    </a:blip>
                    <a:stretch>
                      <a:fillRect/>
                    </a:stretch>
                  </pic:blipFill>
                  <pic:spPr>
                    <a:xfrm>
                      <a:off x="0" y="0"/>
                      <a:ext cx="377862" cy="436632"/>
                    </a:xfrm>
                    <a:prstGeom prst="rect">
                      <a:avLst/>
                    </a:prstGeom>
                    <a:noFill/>
                    <a:ln>
                      <a:noFill/>
                    </a:ln>
                    <a:effectLst/>
                  </pic:spPr>
                </pic:pic>
              </a:graphicData>
            </a:graphic>
          </wp:anchor>
        </w:drawing>
      </w:r>
      <w:r>
        <w:rPr>
          <w:rFonts w:hint="eastAsia" w:ascii="黑体" w:eastAsia="黑体"/>
          <w:sz w:val="30"/>
          <w:szCs w:val="30"/>
        </w:rPr>
        <w:t xml:space="preserve">   </w:t>
      </w:r>
      <w:r>
        <w:rPr>
          <w:rFonts w:hint="eastAsia" w:ascii="黑体" w:eastAsia="黑体"/>
          <w:spacing w:val="120"/>
          <w:kern w:val="0"/>
          <w:sz w:val="30"/>
          <w:szCs w:val="30"/>
          <w:fitText w:val="5700" w:id="-676355605"/>
        </w:rPr>
        <w:t>广东省知识产权保护中</w:t>
      </w:r>
      <w:r>
        <w:rPr>
          <w:rFonts w:hint="eastAsia" w:ascii="黑体" w:eastAsia="黑体"/>
          <w:spacing w:val="0"/>
          <w:kern w:val="0"/>
          <w:sz w:val="30"/>
          <w:szCs w:val="30"/>
          <w:fitText w:val="5700" w:id="-676355605"/>
        </w:rPr>
        <w:t>心</w:t>
      </w:r>
    </w:p>
    <w:p>
      <w:pPr>
        <w:pStyle w:val="5"/>
        <w:jc w:val="center"/>
        <w:rPr>
          <w:rFonts w:hint="eastAsia" w:ascii="黑体" w:eastAsia="黑体"/>
          <w:spacing w:val="7500"/>
          <w:kern w:val="0"/>
          <w:sz w:val="30"/>
          <w:szCs w:val="30"/>
          <w:fitText w:val="7800" w:id="1402764289"/>
        </w:rPr>
      </w:pPr>
      <w:r>
        <w:rPr>
          <w:rFonts w:hint="eastAsia" w:ascii="黑体" w:eastAsia="黑体"/>
          <w:sz w:val="30"/>
          <w:szCs w:val="30"/>
        </w:rPr>
        <w:t xml:space="preserve">  </w:t>
      </w:r>
      <w:r>
        <w:rPr>
          <w:rFonts w:hint="eastAsia" w:ascii="黑体" w:eastAsia="黑体"/>
          <w:spacing w:val="45"/>
          <w:kern w:val="0"/>
          <w:sz w:val="30"/>
          <w:szCs w:val="30"/>
          <w:fitText w:val="7800" w:id="1038833314"/>
        </w:rPr>
        <w:t xml:space="preserve">  专利复审无效宣告程序快保优先审查请求</w:t>
      </w:r>
      <w:r>
        <w:rPr>
          <w:rFonts w:hint="eastAsia" w:ascii="黑体" w:eastAsia="黑体"/>
          <w:spacing w:val="0"/>
          <w:kern w:val="0"/>
          <w:sz w:val="30"/>
          <w:szCs w:val="30"/>
          <w:fitText w:val="7800" w:id="1038833314"/>
        </w:rPr>
        <w:t>书</w:t>
      </w:r>
    </w:p>
    <w:p>
      <w:pPr>
        <w:spacing w:line="240" w:lineRule="auto"/>
        <w:ind w:right="1365"/>
        <w:jc w:val="both"/>
        <w:outlineLvl w:val="0"/>
        <w:rPr>
          <w:rFonts w:hint="eastAsia" w:ascii="黑体" w:hAnsi="黑体" w:eastAsia="黑体" w:cs="黑体"/>
          <w:sz w:val="30"/>
          <w:szCs w:val="30"/>
          <w:lang w:eastAsia="zh-CN"/>
        </w:rPr>
      </w:pPr>
      <w:r>
        <w:rPr>
          <w:rFonts w:hint="eastAsia" w:ascii="宋体" w:hAnsi="宋体"/>
          <w:sz w:val="18"/>
        </w:rPr>
        <w:t xml:space="preserve"> </w:t>
      </w:r>
      <w:r>
        <w:rPr>
          <w:rFonts w:hint="eastAsia" w:ascii="黑体" w:hAnsi="宋体" w:eastAsia="黑体"/>
          <w:sz w:val="18"/>
        </w:rPr>
        <w:t xml:space="preserve">              </w:t>
      </w:r>
      <w:r>
        <w:rPr>
          <w:rFonts w:hint="eastAsia" w:ascii="宋体" w:hAnsi="宋体"/>
          <w:b/>
          <w:sz w:val="21"/>
          <w:szCs w:val="20"/>
        </w:rPr>
        <w:t xml:space="preserve">                </w:t>
      </w:r>
    </w:p>
    <w:tbl>
      <w:tblPr>
        <w:tblStyle w:val="7"/>
        <w:tblpPr w:leftFromText="180" w:rightFromText="180" w:vertAnchor="page" w:horzAnchor="page" w:tblpX="1686" w:tblpY="3161"/>
        <w:tblOverlap w:val="never"/>
        <w:tblW w:w="95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3"/>
        <w:gridCol w:w="1338"/>
        <w:gridCol w:w="1097"/>
        <w:gridCol w:w="604"/>
        <w:gridCol w:w="1519"/>
        <w:gridCol w:w="1082"/>
        <w:gridCol w:w="204"/>
        <w:gridCol w:w="476"/>
        <w:gridCol w:w="1129"/>
        <w:gridCol w:w="13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trPr>
        <w:tc>
          <w:tcPr>
            <w:tcW w:w="663" w:type="dxa"/>
            <w:vMerge w:val="restart"/>
            <w:tcBorders>
              <w:top w:val="single" w:color="auto" w:sz="12" w:space="0"/>
            </w:tcBorders>
            <w:noWrap w:val="0"/>
            <w:textDirection w:val="tbLrV"/>
            <w:vAlign w:val="center"/>
          </w:tcPr>
          <w:p>
            <w:pPr>
              <w:ind w:left="113" w:right="113"/>
              <w:jc w:val="center"/>
              <w:rPr>
                <w:rFonts w:ascii="宋体" w:hAnsi="宋体"/>
                <w:b/>
                <w:szCs w:val="21"/>
              </w:rPr>
            </w:pPr>
            <w:r>
              <w:rPr>
                <w:rFonts w:hint="eastAsia" w:ascii="宋体" w:hAnsi="宋体"/>
                <w:b/>
                <w:spacing w:val="45"/>
                <w:szCs w:val="21"/>
              </w:rPr>
              <w:t>②</w:t>
            </w:r>
            <w:r>
              <w:rPr>
                <w:rFonts w:hint="eastAsia" w:hAnsi="宋体"/>
                <w:b/>
                <w:spacing w:val="57"/>
                <w:szCs w:val="21"/>
              </w:rPr>
              <w:t>案件信息</w:t>
            </w:r>
          </w:p>
        </w:tc>
        <w:tc>
          <w:tcPr>
            <w:tcW w:w="2435" w:type="dxa"/>
            <w:gridSpan w:val="2"/>
            <w:tcBorders>
              <w:top w:val="single" w:color="auto" w:sz="12" w:space="0"/>
              <w:bottom w:val="single" w:color="auto" w:sz="4" w:space="0"/>
              <w:right w:val="single" w:color="auto" w:sz="4" w:space="0"/>
            </w:tcBorders>
            <w:noWrap w:val="0"/>
            <w:vAlign w:val="center"/>
          </w:tcPr>
          <w:p>
            <w:pPr>
              <w:jc w:val="left"/>
              <w:rPr>
                <w:rFonts w:ascii="宋体" w:hAnsi="宋体"/>
                <w:szCs w:val="21"/>
              </w:rPr>
            </w:pPr>
            <w:r>
              <w:rPr>
                <w:rFonts w:hint="eastAsia" w:ascii="宋体" w:hAnsi="宋体"/>
                <w:szCs w:val="21"/>
              </w:rPr>
              <w:t>申请号或专利号</w:t>
            </w:r>
          </w:p>
        </w:tc>
        <w:tc>
          <w:tcPr>
            <w:tcW w:w="2123" w:type="dxa"/>
            <w:gridSpan w:val="2"/>
            <w:tcBorders>
              <w:top w:val="single" w:color="auto" w:sz="12" w:space="0"/>
              <w:left w:val="single" w:color="auto" w:sz="4" w:space="0"/>
              <w:bottom w:val="single" w:color="auto" w:sz="4" w:space="0"/>
              <w:right w:val="single" w:color="auto" w:sz="4" w:space="0"/>
            </w:tcBorders>
            <w:noWrap w:val="0"/>
            <w:vAlign w:val="center"/>
          </w:tcPr>
          <w:p>
            <w:pPr>
              <w:rPr>
                <w:rFonts w:ascii="宋体" w:hAnsi="宋体"/>
                <w:szCs w:val="21"/>
              </w:rPr>
            </w:pPr>
          </w:p>
        </w:tc>
        <w:tc>
          <w:tcPr>
            <w:tcW w:w="2891" w:type="dxa"/>
            <w:gridSpan w:val="4"/>
            <w:tcBorders>
              <w:top w:val="single" w:color="auto" w:sz="12"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b/>
                <w:bCs/>
                <w:szCs w:val="21"/>
              </w:rPr>
              <w:t>①案件编号</w:t>
            </w:r>
          </w:p>
        </w:tc>
        <w:tc>
          <w:tcPr>
            <w:tcW w:w="1397" w:type="dxa"/>
            <w:tcBorders>
              <w:top w:val="single" w:color="auto" w:sz="12" w:space="0"/>
              <w:left w:val="single" w:color="auto" w:sz="4" w:space="0"/>
              <w:bottom w:val="single" w:color="auto" w:sz="4" w:space="0"/>
            </w:tcBorders>
            <w:noWrap w:val="0"/>
            <w:vAlign w:val="center"/>
          </w:tcPr>
          <w:p>
            <w:pPr>
              <w:rPr>
                <w:rFonts w:hint="default" w:ascii="宋体" w:hAnsi="宋体" w:eastAsia="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trPr>
        <w:tc>
          <w:tcPr>
            <w:tcW w:w="663" w:type="dxa"/>
            <w:vMerge w:val="continue"/>
            <w:noWrap w:val="0"/>
            <w:textDirection w:val="tbRlV"/>
            <w:vAlign w:val="center"/>
          </w:tcPr>
          <w:p>
            <w:pPr>
              <w:ind w:left="113" w:right="113"/>
              <w:jc w:val="center"/>
              <w:rPr>
                <w:rFonts w:ascii="宋体" w:hAnsi="宋体"/>
                <w:b/>
                <w:spacing w:val="57"/>
                <w:szCs w:val="21"/>
              </w:rPr>
            </w:pPr>
          </w:p>
        </w:tc>
        <w:tc>
          <w:tcPr>
            <w:tcW w:w="2435" w:type="dxa"/>
            <w:gridSpan w:val="2"/>
            <w:tcBorders>
              <w:top w:val="single" w:color="auto" w:sz="4" w:space="0"/>
              <w:bottom w:val="single" w:color="auto" w:sz="4" w:space="0"/>
              <w:right w:val="single" w:color="auto" w:sz="4" w:space="0"/>
            </w:tcBorders>
            <w:noWrap w:val="0"/>
            <w:vAlign w:val="center"/>
          </w:tcPr>
          <w:p>
            <w:pPr>
              <w:jc w:val="left"/>
              <w:rPr>
                <w:rFonts w:ascii="宋体" w:hAnsi="宋体"/>
                <w:szCs w:val="21"/>
              </w:rPr>
            </w:pPr>
            <w:r>
              <w:rPr>
                <w:rFonts w:hint="eastAsia" w:ascii="宋体" w:hAnsi="宋体"/>
                <w:szCs w:val="21"/>
              </w:rPr>
              <w:t>发明创造名称</w:t>
            </w:r>
          </w:p>
        </w:tc>
        <w:tc>
          <w:tcPr>
            <w:tcW w:w="6411" w:type="dxa"/>
            <w:gridSpan w:val="7"/>
            <w:tcBorders>
              <w:top w:val="single" w:color="auto" w:sz="4" w:space="0"/>
              <w:left w:val="single" w:color="auto" w:sz="4" w:space="0"/>
              <w:bottom w:val="single" w:color="auto" w:sz="4"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trPr>
        <w:tc>
          <w:tcPr>
            <w:tcW w:w="663" w:type="dxa"/>
            <w:vMerge w:val="continue"/>
            <w:noWrap w:val="0"/>
            <w:textDirection w:val="tbRlV"/>
            <w:vAlign w:val="center"/>
          </w:tcPr>
          <w:p>
            <w:pPr>
              <w:ind w:left="113" w:right="113"/>
              <w:jc w:val="center"/>
              <w:rPr>
                <w:rFonts w:ascii="宋体" w:hAnsi="宋体"/>
                <w:b/>
                <w:spacing w:val="57"/>
                <w:szCs w:val="21"/>
              </w:rPr>
            </w:pPr>
          </w:p>
        </w:tc>
        <w:tc>
          <w:tcPr>
            <w:tcW w:w="4558" w:type="dxa"/>
            <w:gridSpan w:val="4"/>
            <w:tcBorders>
              <w:top w:val="single" w:color="auto" w:sz="4" w:space="0"/>
              <w:bottom w:val="single" w:color="auto" w:sz="4" w:space="0"/>
              <w:right w:val="single" w:color="auto" w:sz="4" w:space="0"/>
            </w:tcBorders>
            <w:noWrap w:val="0"/>
            <w:vAlign w:val="center"/>
          </w:tcPr>
          <w:p>
            <w:pPr>
              <w:jc w:val="left"/>
              <w:rPr>
                <w:rFonts w:ascii="宋体" w:hAnsi="宋体"/>
                <w:b/>
                <w:szCs w:val="21"/>
              </w:rPr>
            </w:pPr>
            <w:r>
              <w:rPr>
                <w:rFonts w:hint="eastAsia" w:ascii="宋体" w:hAnsi="宋体"/>
                <w:szCs w:val="21"/>
              </w:rPr>
              <w:t>向国家知识产权局提交的复审或无效请求日</w:t>
            </w:r>
          </w:p>
        </w:tc>
        <w:tc>
          <w:tcPr>
            <w:tcW w:w="4288" w:type="dxa"/>
            <w:gridSpan w:val="5"/>
            <w:tcBorders>
              <w:top w:val="single" w:color="auto" w:sz="4" w:space="0"/>
              <w:left w:val="single" w:color="auto" w:sz="4" w:space="0"/>
              <w:bottom w:val="single" w:color="auto" w:sz="4" w:space="0"/>
            </w:tcBorders>
            <w:noWrap w:val="0"/>
            <w:vAlign w:val="center"/>
          </w:tcPr>
          <w:p>
            <w:pPr>
              <w:ind w:firstLine="420" w:firstLineChars="200"/>
              <w:rPr>
                <w:rFonts w:hint="default" w:ascii="宋体" w:hAnsi="宋体" w:eastAsia="宋体"/>
                <w:b/>
                <w:szCs w:val="21"/>
                <w:lang w:val="en-US" w:eastAsia="zh-CN"/>
              </w:rPr>
            </w:pPr>
            <w:r>
              <w:rPr>
                <w:rFonts w:hint="eastAsia" w:ascii="宋体" w:hAnsi="宋体"/>
                <w:b w:val="0"/>
                <w:bCs/>
                <w:szCs w:val="21"/>
                <w:lang w:val="en-US" w:eastAsia="zh-CN"/>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trPr>
        <w:tc>
          <w:tcPr>
            <w:tcW w:w="663" w:type="dxa"/>
            <w:vMerge w:val="continue"/>
            <w:noWrap w:val="0"/>
            <w:textDirection w:val="tbRlV"/>
            <w:vAlign w:val="center"/>
          </w:tcPr>
          <w:p>
            <w:pPr>
              <w:ind w:left="113" w:right="113"/>
              <w:jc w:val="center"/>
              <w:rPr>
                <w:rFonts w:ascii="宋体" w:hAnsi="宋体"/>
                <w:b/>
                <w:spacing w:val="57"/>
                <w:szCs w:val="21"/>
              </w:rPr>
            </w:pPr>
          </w:p>
        </w:tc>
        <w:tc>
          <w:tcPr>
            <w:tcW w:w="2435" w:type="dxa"/>
            <w:gridSpan w:val="2"/>
            <w:tcBorders>
              <w:top w:val="single" w:color="auto" w:sz="4" w:space="0"/>
              <w:bottom w:val="single" w:color="auto" w:sz="4" w:space="0"/>
              <w:right w:val="single" w:color="auto" w:sz="4" w:space="0"/>
            </w:tcBorders>
            <w:noWrap w:val="0"/>
            <w:vAlign w:val="center"/>
          </w:tcPr>
          <w:p>
            <w:pPr>
              <w:jc w:val="left"/>
              <w:rPr>
                <w:rFonts w:ascii="宋体" w:hAnsi="宋体"/>
                <w:szCs w:val="21"/>
              </w:rPr>
            </w:pPr>
            <w:r>
              <w:rPr>
                <w:rFonts w:hint="eastAsia" w:ascii="宋体" w:hAnsi="宋体"/>
                <w:sz w:val="21"/>
                <w:szCs w:val="20"/>
                <w:lang w:eastAsia="zh-CN"/>
              </w:rPr>
              <w:t>快保</w:t>
            </w:r>
            <w:r>
              <w:rPr>
                <w:rFonts w:hint="eastAsia" w:ascii="宋体" w:hAnsi="宋体"/>
                <w:sz w:val="21"/>
                <w:szCs w:val="20"/>
              </w:rPr>
              <w:t>优先审查案件类型</w:t>
            </w:r>
          </w:p>
        </w:tc>
        <w:tc>
          <w:tcPr>
            <w:tcW w:w="6411" w:type="dxa"/>
            <w:gridSpan w:val="7"/>
            <w:tcBorders>
              <w:top w:val="single" w:color="auto" w:sz="4" w:space="0"/>
              <w:left w:val="single" w:color="auto" w:sz="4" w:space="0"/>
              <w:bottom w:val="single" w:color="auto" w:sz="4" w:space="0"/>
            </w:tcBorders>
            <w:noWrap w:val="0"/>
            <w:vAlign w:val="center"/>
          </w:tcPr>
          <w:p>
            <w:pPr>
              <w:rPr>
                <w:rFonts w:ascii="宋体" w:hAnsi="宋体"/>
                <w:szCs w:val="21"/>
              </w:rPr>
            </w:pP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复审案件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无效宣告案件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trPr>
        <w:tc>
          <w:tcPr>
            <w:tcW w:w="663" w:type="dxa"/>
            <w:vMerge w:val="continue"/>
            <w:noWrap w:val="0"/>
            <w:textDirection w:val="tbRlV"/>
            <w:vAlign w:val="center"/>
          </w:tcPr>
          <w:p>
            <w:pPr>
              <w:ind w:left="113" w:right="113"/>
              <w:jc w:val="center"/>
              <w:rPr>
                <w:rFonts w:ascii="宋体" w:hAnsi="宋体"/>
                <w:b/>
                <w:spacing w:val="57"/>
                <w:szCs w:val="21"/>
              </w:rPr>
            </w:pPr>
          </w:p>
        </w:tc>
        <w:tc>
          <w:tcPr>
            <w:tcW w:w="2435" w:type="dxa"/>
            <w:gridSpan w:val="2"/>
            <w:tcBorders>
              <w:top w:val="single" w:color="auto" w:sz="4" w:space="0"/>
              <w:bottom w:val="single" w:color="auto" w:sz="4" w:space="0"/>
              <w:right w:val="single" w:color="auto" w:sz="4" w:space="0"/>
            </w:tcBorders>
            <w:noWrap w:val="0"/>
            <w:vAlign w:val="center"/>
          </w:tcPr>
          <w:p>
            <w:pPr>
              <w:jc w:val="left"/>
              <w:rPr>
                <w:rFonts w:ascii="宋体" w:hAnsi="宋体"/>
                <w:szCs w:val="21"/>
              </w:rPr>
            </w:pPr>
            <w:r>
              <w:rPr>
                <w:rFonts w:hint="eastAsia" w:ascii="宋体" w:hAnsi="宋体"/>
                <w:szCs w:val="21"/>
              </w:rPr>
              <w:t>专利类型</w:t>
            </w:r>
          </w:p>
        </w:tc>
        <w:tc>
          <w:tcPr>
            <w:tcW w:w="3205" w:type="dxa"/>
            <w:gridSpan w:val="3"/>
            <w:tcBorders>
              <w:top w:val="single" w:color="auto" w:sz="4" w:space="0"/>
              <w:left w:val="single" w:color="auto" w:sz="4" w:space="0"/>
              <w:bottom w:val="single" w:color="auto" w:sz="4" w:space="0"/>
            </w:tcBorders>
            <w:noWrap w:val="0"/>
            <w:vAlign w:val="center"/>
          </w:tcPr>
          <w:p>
            <w:pPr>
              <w:rPr>
                <w:rFonts w:ascii="宋体" w:hAnsi="宋体"/>
                <w:szCs w:val="21"/>
              </w:rPr>
            </w:pP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Cs w:val="21"/>
              </w:rPr>
              <w:t xml:space="preserve">发明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Cs w:val="21"/>
              </w:rPr>
              <w:t xml:space="preserve">实用新型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Cs w:val="21"/>
              </w:rPr>
              <w:t>外观设计</w:t>
            </w:r>
          </w:p>
        </w:tc>
        <w:tc>
          <w:tcPr>
            <w:tcW w:w="3206" w:type="dxa"/>
            <w:gridSpan w:val="4"/>
            <w:tcBorders>
              <w:top w:val="single" w:color="auto" w:sz="4" w:space="0"/>
              <w:left w:val="single" w:color="auto" w:sz="4" w:space="0"/>
              <w:bottom w:val="single" w:color="auto" w:sz="4" w:space="0"/>
            </w:tcBorders>
            <w:noWrap w:val="0"/>
            <w:vAlign w:val="center"/>
          </w:tcPr>
          <w:p>
            <w:pPr>
              <w:rPr>
                <w:rFonts w:ascii="宋体" w:hAnsi="宋体"/>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trPr>
        <w:tc>
          <w:tcPr>
            <w:tcW w:w="663" w:type="dxa"/>
            <w:vMerge w:val="continue"/>
            <w:noWrap w:val="0"/>
            <w:textDirection w:val="tbRlV"/>
            <w:vAlign w:val="center"/>
          </w:tcPr>
          <w:p>
            <w:pPr>
              <w:ind w:left="113" w:right="113"/>
              <w:jc w:val="center"/>
              <w:rPr>
                <w:rFonts w:ascii="宋体" w:hAnsi="宋体"/>
                <w:b/>
                <w:spacing w:val="57"/>
                <w:szCs w:val="21"/>
              </w:rPr>
            </w:pPr>
          </w:p>
        </w:tc>
        <w:tc>
          <w:tcPr>
            <w:tcW w:w="2435" w:type="dxa"/>
            <w:gridSpan w:val="2"/>
            <w:tcBorders>
              <w:top w:val="single" w:color="auto" w:sz="4" w:space="0"/>
              <w:bottom w:val="single" w:color="auto" w:sz="4" w:space="0"/>
              <w:right w:val="single" w:color="auto" w:sz="4" w:space="0"/>
            </w:tcBorders>
            <w:noWrap w:val="0"/>
            <w:vAlign w:val="center"/>
          </w:tcPr>
          <w:p>
            <w:pPr>
              <w:jc w:val="left"/>
              <w:rPr>
                <w:rFonts w:ascii="宋体" w:hAnsi="宋体"/>
                <w:szCs w:val="21"/>
              </w:rPr>
            </w:pPr>
            <w:r>
              <w:rPr>
                <w:rFonts w:hint="eastAsia" w:ascii="宋体" w:hAnsi="宋体"/>
                <w:szCs w:val="21"/>
              </w:rPr>
              <w:t>IPC或洛迦诺分类号</w:t>
            </w:r>
          </w:p>
        </w:tc>
        <w:tc>
          <w:tcPr>
            <w:tcW w:w="6411" w:type="dxa"/>
            <w:gridSpan w:val="7"/>
            <w:tcBorders>
              <w:top w:val="single" w:color="auto" w:sz="4" w:space="0"/>
              <w:left w:val="single" w:color="auto" w:sz="4" w:space="0"/>
              <w:bottom w:val="single" w:color="auto" w:sz="4"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trPr>
        <w:tc>
          <w:tcPr>
            <w:tcW w:w="663" w:type="dxa"/>
            <w:vMerge w:val="continue"/>
            <w:tcBorders>
              <w:bottom w:val="single" w:color="auto" w:sz="12" w:space="0"/>
            </w:tcBorders>
            <w:noWrap w:val="0"/>
            <w:vAlign w:val="center"/>
          </w:tcPr>
          <w:p>
            <w:pPr>
              <w:jc w:val="center"/>
              <w:rPr>
                <w:rFonts w:hAnsi="宋体"/>
                <w:b/>
                <w:szCs w:val="21"/>
              </w:rPr>
            </w:pPr>
          </w:p>
        </w:tc>
        <w:tc>
          <w:tcPr>
            <w:tcW w:w="8846" w:type="dxa"/>
            <w:gridSpan w:val="9"/>
            <w:tcBorders>
              <w:top w:val="single" w:color="auto" w:sz="4" w:space="0"/>
              <w:bottom w:val="single" w:color="auto" w:sz="12" w:space="0"/>
            </w:tcBorders>
            <w:noWrap w:val="0"/>
            <w:vAlign w:val="center"/>
          </w:tcPr>
          <w:p>
            <w:pPr>
              <w:spacing w:line="320" w:lineRule="exact"/>
              <w:rPr>
                <w:rFonts w:ascii="宋体" w:hAnsi="宋体"/>
                <w:szCs w:val="20"/>
                <w:highlight w:val="yellow"/>
              </w:rPr>
            </w:pPr>
            <w:r>
              <w:rPr>
                <w:rFonts w:hint="eastAsia" w:ascii="宋体" w:hAnsi="宋体"/>
                <w:sz w:val="21"/>
                <w:szCs w:val="20"/>
              </w:rPr>
              <w:t>复审案件</w:t>
            </w:r>
            <w:r>
              <w:rPr>
                <w:rFonts w:hint="eastAsia" w:ascii="宋体" w:hAnsi="宋体"/>
                <w:sz w:val="21"/>
                <w:szCs w:val="20"/>
                <w:lang w:eastAsia="zh-CN"/>
              </w:rPr>
              <w:t>在提出专利申请前是否通过保护中心预审</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是</w:t>
            </w:r>
            <w:r>
              <w:rPr>
                <w:rFonts w:hint="eastAsia" w:ascii="宋体" w:hAnsi="宋体"/>
                <w:sz w:val="21"/>
                <w:szCs w:val="20"/>
                <w:lang w:eastAsia="zh-CN"/>
              </w:rPr>
              <w:t>（保护中心名称：</w:t>
            </w:r>
            <w:r>
              <w:rPr>
                <w:rFonts w:hint="eastAsia" w:ascii="宋体" w:hAnsi="宋体"/>
                <w:b/>
                <w:sz w:val="21"/>
                <w:szCs w:val="20"/>
                <w:u w:val="single"/>
              </w:rPr>
              <w:t xml:space="preserve">      </w:t>
            </w:r>
            <w:r>
              <w:rPr>
                <w:rFonts w:hint="eastAsia" w:ascii="宋体" w:hAnsi="宋体"/>
                <w:sz w:val="21"/>
                <w:szCs w:val="20"/>
                <w:lang w:eastAsia="zh-CN"/>
              </w:rPr>
              <w:t>）</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63" w:type="dxa"/>
            <w:vMerge w:val="restart"/>
            <w:tcBorders>
              <w:top w:val="single" w:color="auto" w:sz="12" w:space="0"/>
            </w:tcBorders>
            <w:noWrap w:val="0"/>
            <w:textDirection w:val="tbRlV"/>
            <w:vAlign w:val="center"/>
          </w:tcPr>
          <w:p>
            <w:pPr>
              <w:ind w:left="113" w:right="113"/>
              <w:jc w:val="center"/>
              <w:rPr>
                <w:rFonts w:ascii="宋体" w:hAnsi="宋体"/>
                <w:b/>
                <w:spacing w:val="9"/>
                <w:szCs w:val="21"/>
              </w:rPr>
            </w:pPr>
            <w:r>
              <w:rPr>
                <w:rFonts w:hint="eastAsia" w:ascii="宋体" w:hAnsi="宋体" w:cs="仿宋"/>
                <w:b/>
                <w:spacing w:val="9"/>
                <w:sz w:val="21"/>
                <w:szCs w:val="21"/>
              </w:rPr>
              <w:t>③优先审查请求人</w:t>
            </w:r>
          </w:p>
        </w:tc>
        <w:tc>
          <w:tcPr>
            <w:tcW w:w="8846" w:type="dxa"/>
            <w:gridSpan w:val="9"/>
            <w:tcBorders>
              <w:top w:val="single" w:color="auto" w:sz="12" w:space="0"/>
            </w:tcBorders>
            <w:noWrap w:val="0"/>
            <w:vAlign w:val="center"/>
          </w:tcPr>
          <w:p>
            <w:pPr>
              <w:rPr>
                <w:rFonts w:ascii="宋体" w:hAnsi="宋体"/>
                <w:szCs w:val="21"/>
              </w:rPr>
            </w:pP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复审请求人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专利权人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无效宣告请求人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地方知识产权局</w:t>
            </w:r>
            <w:r>
              <w:rPr>
                <w:rFonts w:hint="eastAsia" w:ascii="宋体" w:hAnsi="宋体"/>
                <w:sz w:val="21"/>
                <w:szCs w:val="20"/>
                <w:lang w:val="en-US" w:eastAsia="zh-CN"/>
              </w:rPr>
              <w:t xml:space="preserve"> </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人民法院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63" w:type="dxa"/>
            <w:vMerge w:val="continue"/>
            <w:noWrap w:val="0"/>
            <w:textDirection w:val="tbRlV"/>
            <w:vAlign w:val="center"/>
          </w:tcPr>
          <w:p>
            <w:pPr>
              <w:ind w:left="113" w:right="113"/>
              <w:jc w:val="center"/>
              <w:rPr>
                <w:rFonts w:ascii="宋体" w:hAnsi="宋体"/>
                <w:b/>
                <w:spacing w:val="9"/>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both"/>
              <w:rPr>
                <w:rFonts w:ascii="宋体" w:hAnsi="宋体" w:eastAsia="宋体" w:cs="Times New Roman"/>
                <w:kern w:val="2"/>
                <w:sz w:val="21"/>
                <w:szCs w:val="20"/>
                <w:lang w:val="en-US" w:eastAsia="zh-CN" w:bidi="ar-SA"/>
              </w:rPr>
            </w:pPr>
            <w:r>
              <w:rPr>
                <w:rFonts w:hint="eastAsia" w:ascii="宋体" w:hAnsi="宋体"/>
                <w:sz w:val="21"/>
                <w:szCs w:val="20"/>
              </w:rPr>
              <w:t>姓名或名称</w:t>
            </w:r>
          </w:p>
        </w:tc>
        <w:tc>
          <w:tcPr>
            <w:tcW w:w="7508" w:type="dxa"/>
            <w:gridSpan w:val="8"/>
            <w:tcBorders>
              <w:top w:val="single" w:color="auto" w:sz="4" w:space="0"/>
              <w:left w:val="single" w:color="auto" w:sz="4" w:space="0"/>
              <w:bottom w:val="single" w:color="auto" w:sz="4"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63" w:type="dxa"/>
            <w:vMerge w:val="continue"/>
            <w:noWrap w:val="0"/>
            <w:vAlign w:val="center"/>
          </w:tcPr>
          <w:p>
            <w:pPr>
              <w:jc w:val="center"/>
              <w:rPr>
                <w:rFonts w:hAnsi="宋体"/>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both"/>
              <w:rPr>
                <w:rFonts w:hint="eastAsia" w:ascii="宋体" w:hAnsi="宋体" w:eastAsia="宋体" w:cs="Times New Roman"/>
                <w:kern w:val="2"/>
                <w:sz w:val="21"/>
                <w:szCs w:val="20"/>
                <w:lang w:val="en-US" w:eastAsia="zh-CN" w:bidi="ar-SA"/>
              </w:rPr>
            </w:pPr>
            <w:r>
              <w:rPr>
                <w:rFonts w:hint="eastAsia" w:ascii="宋体" w:hAnsi="宋体"/>
                <w:sz w:val="21"/>
                <w:szCs w:val="20"/>
              </w:rPr>
              <w:t>联系人：</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Times New Roman"/>
                <w:kern w:val="2"/>
                <w:sz w:val="21"/>
                <w:szCs w:val="20"/>
                <w:lang w:val="en-US" w:eastAsia="zh-CN" w:bidi="ar-SA"/>
              </w:rPr>
            </w:pPr>
          </w:p>
        </w:tc>
        <w:tc>
          <w:tcPr>
            <w:tcW w:w="280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宋体" w:hAnsi="宋体" w:eastAsia="宋体" w:cs="Times New Roman"/>
                <w:kern w:val="2"/>
                <w:sz w:val="21"/>
                <w:szCs w:val="20"/>
                <w:lang w:val="en-US" w:eastAsia="zh-CN" w:bidi="ar-SA"/>
              </w:rPr>
            </w:pPr>
            <w:r>
              <w:rPr>
                <w:rFonts w:hint="eastAsia" w:ascii="宋体" w:hAnsi="宋体"/>
                <w:sz w:val="21"/>
                <w:szCs w:val="20"/>
              </w:rPr>
              <w:t>联系电话：</w:t>
            </w:r>
          </w:p>
        </w:tc>
        <w:tc>
          <w:tcPr>
            <w:tcW w:w="3002" w:type="dxa"/>
            <w:gridSpan w:val="3"/>
            <w:tcBorders>
              <w:top w:val="single" w:color="auto" w:sz="4" w:space="0"/>
              <w:left w:val="single" w:color="auto" w:sz="4" w:space="0"/>
              <w:bottom w:val="single" w:color="auto" w:sz="4" w:space="0"/>
            </w:tcBorders>
            <w:noWrap w:val="0"/>
            <w:vAlign w:val="center"/>
          </w:tcPr>
          <w:p>
            <w:pPr>
              <w:rPr>
                <w:rFonts w:ascii="宋体" w:hAnsi="宋体"/>
                <w:szCs w:val="21"/>
                <w:highlight w:val="yellow"/>
              </w:rPr>
            </w:pPr>
            <w:r>
              <w:rPr>
                <w:rFonts w:hint="eastAsia" w:ascii="宋体" w:hAnsi="宋体"/>
                <w:sz w:val="21"/>
                <w:szCs w:val="20"/>
              </w:rPr>
              <w:t>邮编：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3" w:hRule="exact"/>
        </w:trPr>
        <w:tc>
          <w:tcPr>
            <w:tcW w:w="663" w:type="dxa"/>
            <w:vMerge w:val="continue"/>
            <w:noWrap w:val="0"/>
            <w:vAlign w:val="center"/>
          </w:tcPr>
          <w:p>
            <w:pPr>
              <w:jc w:val="center"/>
              <w:rPr>
                <w:rFonts w:hAnsi="宋体"/>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lang w:eastAsia="zh-CN"/>
              </w:rPr>
            </w:pPr>
            <w:r>
              <w:rPr>
                <w:rFonts w:hint="eastAsia" w:ascii="宋体" w:hAnsi="宋体"/>
                <w:sz w:val="21"/>
                <w:szCs w:val="20"/>
              </w:rPr>
              <w:t>联系地址：</w:t>
            </w:r>
          </w:p>
        </w:tc>
        <w:tc>
          <w:tcPr>
            <w:tcW w:w="7508" w:type="dxa"/>
            <w:gridSpan w:val="8"/>
            <w:tcBorders>
              <w:top w:val="single" w:color="auto" w:sz="4" w:space="0"/>
              <w:left w:val="single" w:color="auto" w:sz="4" w:space="0"/>
              <w:bottom w:val="single" w:color="auto" w:sz="4" w:space="0"/>
            </w:tcBorders>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1" w:hRule="exact"/>
        </w:trPr>
        <w:tc>
          <w:tcPr>
            <w:tcW w:w="663" w:type="dxa"/>
            <w:noWrap w:val="0"/>
            <w:textDirection w:val="tbLrV"/>
            <w:vAlign w:val="center"/>
          </w:tcPr>
          <w:p>
            <w:pPr>
              <w:ind w:left="113" w:right="113"/>
              <w:jc w:val="both"/>
              <w:rPr>
                <w:rFonts w:hAnsi="宋体"/>
                <w:szCs w:val="21"/>
              </w:rPr>
            </w:pPr>
            <w:r>
              <w:rPr>
                <w:rFonts w:hint="eastAsia" w:ascii="宋体" w:hAnsi="宋体" w:cs="仿宋"/>
                <w:b/>
                <w:spacing w:val="0"/>
                <w:sz w:val="21"/>
                <w:szCs w:val="21"/>
              </w:rPr>
              <w:t>④请求优先审查的理</w:t>
            </w:r>
            <w:r>
              <w:rPr>
                <w:rFonts w:hint="eastAsia" w:ascii="宋体" w:hAnsi="宋体"/>
                <w:b/>
                <w:spacing w:val="0"/>
                <w:sz w:val="21"/>
                <w:szCs w:val="21"/>
              </w:rPr>
              <w:t>由</w:t>
            </w:r>
          </w:p>
        </w:tc>
        <w:tc>
          <w:tcPr>
            <w:tcW w:w="8846" w:type="dxa"/>
            <w:gridSpan w:val="9"/>
            <w:tcBorders>
              <w:bottom w:val="single" w:color="auto" w:sz="4" w:space="0"/>
            </w:tcBorders>
            <w:noWrap w:val="0"/>
            <w:vAlign w:val="center"/>
          </w:tcPr>
          <w:p>
            <w:pPr>
              <w:spacing w:line="14" w:lineRule="auto"/>
              <w:ind w:left="292" w:hanging="291" w:hangingChars="139"/>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0"/>
              </w:rPr>
              <w:t>专利复审案件</w:t>
            </w:r>
            <w:r>
              <w:rPr>
                <w:rFonts w:hint="eastAsia" w:ascii="宋体" w:hAnsi="宋体"/>
                <w:sz w:val="21"/>
                <w:szCs w:val="21"/>
              </w:rPr>
              <w:t>涉及</w:t>
            </w:r>
            <w:r>
              <w:rPr>
                <w:rFonts w:hint="eastAsia" w:ascii="宋体" w:hAnsi="宋体"/>
                <w:sz w:val="21"/>
                <w:szCs w:val="21"/>
                <w:lang w:eastAsia="zh-CN"/>
              </w:rPr>
              <w:t>国家重点支持的新兴产业和未来产业，或者涉及重点领域关键核心技术攻关</w:t>
            </w:r>
            <w:r>
              <w:rPr>
                <w:rFonts w:hint="eastAsia" w:ascii="宋体" w:hAnsi="宋体"/>
                <w:sz w:val="21"/>
                <w:szCs w:val="21"/>
              </w:rPr>
              <w:t>。</w:t>
            </w:r>
          </w:p>
          <w:p>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0"/>
              </w:rPr>
              <w:t>专利复审案件</w:t>
            </w:r>
            <w:r>
              <w:rPr>
                <w:rFonts w:hint="eastAsia" w:ascii="宋体" w:hAnsi="宋体"/>
                <w:sz w:val="21"/>
                <w:szCs w:val="21"/>
              </w:rPr>
              <w:t>涉及各省级和设区的市级人民政府重点鼓励的产业。</w:t>
            </w:r>
          </w:p>
          <w:p>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复审请求人已经</w:t>
            </w:r>
            <w:r>
              <w:rPr>
                <w:rFonts w:hint="eastAsia" w:ascii="宋体" w:hAnsi="宋体"/>
                <w:sz w:val="21"/>
                <w:szCs w:val="21"/>
                <w:lang w:eastAsia="zh-CN"/>
              </w:rPr>
              <w:t>产业化实施或者已经做好产业化实施准备</w:t>
            </w:r>
            <w:r>
              <w:rPr>
                <w:rFonts w:hint="eastAsia" w:ascii="宋体" w:hAnsi="宋体"/>
                <w:sz w:val="21"/>
                <w:szCs w:val="21"/>
              </w:rPr>
              <w:t>，或有证据证明他人正在实施其发明创造。</w:t>
            </w:r>
          </w:p>
          <w:p>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其他对国家利益或者公共利益具有重大意义需要优先审查的专利复审案件。</w:t>
            </w:r>
          </w:p>
          <w:p>
            <w:pPr>
              <w:spacing w:line="14" w:lineRule="auto"/>
              <w:ind w:left="277" w:hanging="277" w:hangingChars="132"/>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无效宣告案件涉及的专利发生侵权纠纷，当事人已请求</w:t>
            </w:r>
            <w:r>
              <w:rPr>
                <w:rFonts w:hint="eastAsia" w:ascii="宋体" w:hAnsi="宋体"/>
                <w:sz w:val="21"/>
                <w:szCs w:val="21"/>
                <w:lang w:eastAsia="zh-CN"/>
              </w:rPr>
              <w:t>国家知识产权局或者</w:t>
            </w:r>
            <w:r>
              <w:rPr>
                <w:rFonts w:hint="eastAsia" w:ascii="宋体" w:hAnsi="宋体"/>
                <w:sz w:val="21"/>
                <w:szCs w:val="21"/>
              </w:rPr>
              <w:t>地方知识产权局处理、向人民法院起诉。</w:t>
            </w:r>
          </w:p>
          <w:p>
            <w:pPr>
              <w:spacing w:line="320" w:lineRule="exact"/>
              <w:rPr>
                <w:rFonts w:ascii="宋体" w:hAnsi="宋体"/>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无效宣告案件涉及的专利对国家利益或者公共利益具有重大意义。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9509" w:type="dxa"/>
            <w:gridSpan w:val="10"/>
            <w:tcBorders>
              <w:bottom w:val="single" w:color="auto" w:sz="12" w:space="0"/>
            </w:tcBorders>
            <w:noWrap w:val="0"/>
            <w:vAlign w:val="center"/>
          </w:tcPr>
          <w:p>
            <w:pPr>
              <w:ind w:left="29" w:leftChars="14"/>
              <w:rPr>
                <w:rFonts w:ascii="宋体" w:hAnsi="宋体"/>
                <w:szCs w:val="21"/>
              </w:rPr>
            </w:pPr>
            <w:r>
              <w:rPr>
                <w:rFonts w:hint="eastAsia" w:ascii="宋体" w:hAnsi="宋体"/>
                <w:b/>
                <w:szCs w:val="21"/>
              </w:rPr>
              <w:t xml:space="preserve">⑤ </w:t>
            </w:r>
            <w:r>
              <w:rPr>
                <w:rFonts w:hint="eastAsia" w:ascii="宋体" w:hAnsi="宋体"/>
                <w:b/>
                <w:sz w:val="21"/>
                <w:szCs w:val="21"/>
                <w:lang w:eastAsia="zh-CN"/>
              </w:rPr>
              <w:t>快保</w:t>
            </w:r>
            <w:r>
              <w:rPr>
                <w:rFonts w:hint="eastAsia" w:ascii="宋体" w:hAnsi="宋体"/>
                <w:b/>
                <w:sz w:val="21"/>
                <w:szCs w:val="21"/>
              </w:rPr>
              <w:t>优先审查请求人声明</w:t>
            </w:r>
            <w:r>
              <w:rPr>
                <w:rFonts w:hint="eastAsia" w:ascii="宋体" w:hAnsi="宋体"/>
                <w:b/>
                <w:szCs w:val="21"/>
              </w:rPr>
              <w:t>：</w:t>
            </w: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lang w:eastAsia="zh-CN"/>
              </w:rPr>
              <w:t>快保</w:t>
            </w:r>
            <w:r>
              <w:rPr>
                <w:rFonts w:hint="eastAsia" w:ascii="宋体" w:hAnsi="宋体"/>
                <w:sz w:val="21"/>
                <w:szCs w:val="21"/>
              </w:rPr>
              <w:t>优先审查请求人</w:t>
            </w:r>
            <w:r>
              <w:rPr>
                <w:rFonts w:hint="eastAsia" w:ascii="宋体" w:hAnsi="宋体"/>
                <w:sz w:val="21"/>
                <w:szCs w:val="21"/>
                <w:lang w:eastAsia="zh-CN"/>
              </w:rPr>
              <w:t>承诺提供的信息以及提交的证明材料真实有效</w:t>
            </w:r>
            <w:r>
              <w:rPr>
                <w:rFonts w:hint="eastAsia" w:ascii="宋体" w:hAnsi="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509" w:type="dxa"/>
            <w:gridSpan w:val="10"/>
            <w:tcBorders>
              <w:top w:val="single" w:color="auto" w:sz="12" w:space="0"/>
              <w:bottom w:val="single" w:color="auto" w:sz="4" w:space="0"/>
            </w:tcBorders>
            <w:noWrap w:val="0"/>
            <w:vAlign w:val="top"/>
          </w:tcPr>
          <w:p>
            <w:pPr>
              <w:ind w:firstLine="0" w:firstLineChars="0"/>
              <w:jc w:val="both"/>
              <w:rPr>
                <w:rFonts w:hint="eastAsia" w:ascii="宋体" w:hAnsi="宋体" w:eastAsia="宋体" w:cs="Times New Roman"/>
                <w:b/>
                <w:kern w:val="2"/>
                <w:sz w:val="21"/>
                <w:szCs w:val="20"/>
                <w:lang w:val="en-US" w:eastAsia="zh-CN" w:bidi="ar-SA"/>
              </w:rPr>
            </w:pPr>
            <w:r>
              <w:rPr>
                <w:rFonts w:hint="eastAsia" w:ascii="宋体" w:hAnsi="宋体"/>
                <w:b/>
                <w:sz w:val="21"/>
                <w:szCs w:val="21"/>
              </w:rPr>
              <w:t>⑥附件清单</w:t>
            </w:r>
            <w:r>
              <w:rPr>
                <w:rFonts w:hint="eastAsia" w:ascii="宋体" w:hAnsi="宋体"/>
                <w:b/>
                <w:sz w:val="21"/>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exact"/>
        </w:trPr>
        <w:tc>
          <w:tcPr>
            <w:tcW w:w="6983" w:type="dxa"/>
            <w:gridSpan w:val="8"/>
            <w:tcBorders>
              <w:top w:val="single" w:color="auto" w:sz="12" w:space="0"/>
              <w:bottom w:val="single" w:color="auto" w:sz="4" w:space="0"/>
              <w:right w:val="single" w:color="auto" w:sz="4" w:space="0"/>
            </w:tcBorders>
            <w:noWrap w:val="0"/>
            <w:vAlign w:val="top"/>
          </w:tcPr>
          <w:p>
            <w:pPr>
              <w:spacing w:line="240" w:lineRule="auto"/>
              <w:ind w:firstLine="420" w:firstLineChars="0"/>
              <w:jc w:val="center"/>
              <w:rPr>
                <w:rFonts w:hint="eastAsia" w:ascii="宋体" w:hAnsi="宋体" w:eastAsia="宋体" w:cs="Times New Roman"/>
                <w:b/>
                <w:kern w:val="2"/>
                <w:sz w:val="21"/>
                <w:szCs w:val="21"/>
                <w:lang w:val="en-US" w:eastAsia="zh-CN" w:bidi="ar-SA"/>
              </w:rPr>
            </w:pPr>
            <w:r>
              <w:rPr>
                <w:rFonts w:hint="eastAsia" w:ascii="宋体" w:hAnsi="宋体"/>
                <w:sz w:val="21"/>
                <w:szCs w:val="21"/>
              </w:rPr>
              <w:t>文 件 名 称</w:t>
            </w:r>
          </w:p>
        </w:tc>
        <w:tc>
          <w:tcPr>
            <w:tcW w:w="2526" w:type="dxa"/>
            <w:gridSpan w:val="2"/>
            <w:tcBorders>
              <w:top w:val="single" w:color="auto" w:sz="12" w:space="0"/>
              <w:left w:val="single" w:color="auto" w:sz="4" w:space="0"/>
              <w:bottom w:val="single" w:color="auto" w:sz="4" w:space="0"/>
            </w:tcBorders>
            <w:noWrap w:val="0"/>
            <w:vAlign w:val="top"/>
          </w:tcPr>
          <w:p>
            <w:pPr>
              <w:spacing w:line="240" w:lineRule="auto"/>
              <w:ind w:firstLine="0" w:firstLineChars="0"/>
              <w:jc w:val="center"/>
              <w:rPr>
                <w:rFonts w:hint="eastAsia" w:ascii="宋体" w:hAnsi="宋体" w:eastAsia="宋体" w:cs="Times New Roman"/>
                <w:kern w:val="2"/>
                <w:sz w:val="21"/>
                <w:szCs w:val="21"/>
                <w:lang w:val="en-US" w:eastAsia="zh-CN" w:bidi="ar-SA"/>
              </w:rPr>
            </w:pPr>
            <w:r>
              <w:rPr>
                <w:rFonts w:hint="eastAsia" w:ascii="宋体" w:hAnsi="宋体"/>
                <w:sz w:val="21"/>
                <w:szCs w:val="21"/>
              </w:rPr>
              <w:t>份数及页数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exact"/>
        </w:trPr>
        <w:tc>
          <w:tcPr>
            <w:tcW w:w="6983" w:type="dxa"/>
            <w:gridSpan w:val="8"/>
            <w:tcBorders>
              <w:top w:val="single" w:color="auto" w:sz="4" w:space="0"/>
              <w:bottom w:val="single" w:color="auto" w:sz="4" w:space="0"/>
              <w:right w:val="single" w:color="auto" w:sz="4" w:space="0"/>
            </w:tcBorders>
            <w:noWrap w:val="0"/>
            <w:vAlign w:val="top"/>
          </w:tcPr>
          <w:p>
            <w:pPr>
              <w:spacing w:line="240" w:lineRule="auto"/>
              <w:ind w:firstLine="6" w:firstLineChars="3"/>
              <w:jc w:val="both"/>
              <w:rPr>
                <w:rFonts w:hint="eastAsia" w:ascii="宋体" w:hAnsi="宋体" w:eastAsia="宋体" w:cs="Times New Roman"/>
                <w:b/>
                <w:kern w:val="2"/>
                <w:sz w:val="21"/>
                <w:szCs w:val="21"/>
                <w:lang w:val="en-US" w:eastAsia="zh-CN" w:bidi="ar-SA"/>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附件1：</w:t>
            </w:r>
          </w:p>
        </w:tc>
        <w:tc>
          <w:tcPr>
            <w:tcW w:w="2526" w:type="dxa"/>
            <w:gridSpan w:val="2"/>
            <w:tcBorders>
              <w:top w:val="single" w:color="auto" w:sz="4" w:space="0"/>
              <w:left w:val="single" w:color="auto" w:sz="4" w:space="0"/>
              <w:bottom w:val="single" w:color="auto" w:sz="4" w:space="0"/>
            </w:tcBorders>
            <w:noWrap w:val="0"/>
            <w:vAlign w:val="top"/>
          </w:tcPr>
          <w:p>
            <w:pPr>
              <w:spacing w:line="240" w:lineRule="auto"/>
              <w:ind w:left="29" w:leftChars="14" w:firstLine="0" w:firstLineChars="0"/>
              <w:jc w:val="both"/>
              <w:rPr>
                <w:rFonts w:hint="eastAsia" w:ascii="宋体" w:hAnsi="宋体" w:eastAsia="宋体" w:cs="Times New Roman"/>
                <w:kern w:val="2"/>
                <w:sz w:val="21"/>
                <w:szCs w:val="21"/>
                <w:lang w:val="en-US" w:eastAsia="zh-CN" w:bidi="ar-SA"/>
              </w:rPr>
            </w:pPr>
            <w:r>
              <w:rPr>
                <w:rFonts w:hint="eastAsia" w:ascii="宋体" w:hAnsi="宋体"/>
                <w:sz w:val="21"/>
                <w:szCs w:val="21"/>
              </w:rPr>
              <w:t xml:space="preserve">    份，每份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exact"/>
        </w:trPr>
        <w:tc>
          <w:tcPr>
            <w:tcW w:w="6983" w:type="dxa"/>
            <w:gridSpan w:val="8"/>
            <w:tcBorders>
              <w:top w:val="single" w:color="auto" w:sz="4" w:space="0"/>
              <w:bottom w:val="single" w:color="auto" w:sz="4" w:space="0"/>
              <w:right w:val="single" w:color="auto" w:sz="4" w:space="0"/>
            </w:tcBorders>
            <w:noWrap w:val="0"/>
            <w:vAlign w:val="top"/>
          </w:tcPr>
          <w:p>
            <w:pPr>
              <w:spacing w:line="240" w:lineRule="auto"/>
              <w:ind w:firstLine="6" w:firstLineChars="3"/>
              <w:jc w:val="both"/>
              <w:rPr>
                <w:rFonts w:hint="eastAsia" w:ascii="宋体" w:hAnsi="宋体" w:eastAsia="宋体" w:cs="Times New Roman"/>
                <w:b/>
                <w:kern w:val="2"/>
                <w:sz w:val="21"/>
                <w:szCs w:val="21"/>
                <w:lang w:val="en-US" w:eastAsia="zh-CN" w:bidi="ar-SA"/>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附件2：</w:t>
            </w:r>
          </w:p>
        </w:tc>
        <w:tc>
          <w:tcPr>
            <w:tcW w:w="2526" w:type="dxa"/>
            <w:gridSpan w:val="2"/>
            <w:tcBorders>
              <w:top w:val="single" w:color="auto" w:sz="4" w:space="0"/>
              <w:left w:val="single" w:color="auto" w:sz="4" w:space="0"/>
              <w:bottom w:val="single" w:color="auto" w:sz="4" w:space="0"/>
            </w:tcBorders>
            <w:noWrap w:val="0"/>
            <w:vAlign w:val="top"/>
          </w:tcPr>
          <w:p>
            <w:pPr>
              <w:spacing w:line="240" w:lineRule="auto"/>
              <w:ind w:left="29" w:leftChars="14" w:firstLine="0" w:firstLineChars="0"/>
              <w:jc w:val="both"/>
              <w:rPr>
                <w:rFonts w:hint="eastAsia" w:ascii="宋体" w:hAnsi="宋体" w:eastAsia="宋体" w:cs="Times New Roman"/>
                <w:b/>
                <w:kern w:val="2"/>
                <w:sz w:val="21"/>
                <w:szCs w:val="21"/>
                <w:lang w:val="en-US" w:eastAsia="zh-CN" w:bidi="ar-SA"/>
              </w:rPr>
            </w:pPr>
            <w:r>
              <w:rPr>
                <w:rFonts w:hint="eastAsia" w:ascii="宋体" w:hAnsi="宋体"/>
                <w:sz w:val="21"/>
                <w:szCs w:val="21"/>
              </w:rPr>
              <w:t xml:space="preserve">    份，每份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exact"/>
        </w:trPr>
        <w:tc>
          <w:tcPr>
            <w:tcW w:w="6983" w:type="dxa"/>
            <w:gridSpan w:val="8"/>
            <w:tcBorders>
              <w:top w:val="single" w:color="auto" w:sz="4" w:space="0"/>
              <w:bottom w:val="single" w:color="auto" w:sz="4" w:space="0"/>
              <w:right w:val="single" w:color="auto" w:sz="4" w:space="0"/>
            </w:tcBorders>
            <w:noWrap w:val="0"/>
            <w:vAlign w:val="top"/>
          </w:tcPr>
          <w:p>
            <w:pPr>
              <w:spacing w:line="240" w:lineRule="auto"/>
              <w:ind w:firstLine="6" w:firstLineChars="3"/>
              <w:jc w:val="both"/>
              <w:rPr>
                <w:rFonts w:hint="eastAsia" w:ascii="宋体" w:hAnsi="宋体" w:eastAsia="宋体" w:cs="Times New Roman"/>
                <w:b/>
                <w:kern w:val="2"/>
                <w:sz w:val="21"/>
                <w:szCs w:val="21"/>
                <w:lang w:val="en-US" w:eastAsia="zh-CN" w:bidi="ar-SA"/>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附件3：</w:t>
            </w:r>
          </w:p>
        </w:tc>
        <w:tc>
          <w:tcPr>
            <w:tcW w:w="2526" w:type="dxa"/>
            <w:gridSpan w:val="2"/>
            <w:tcBorders>
              <w:top w:val="single" w:color="auto" w:sz="4" w:space="0"/>
              <w:left w:val="single" w:color="auto" w:sz="4" w:space="0"/>
              <w:bottom w:val="single" w:color="auto" w:sz="4" w:space="0"/>
            </w:tcBorders>
            <w:noWrap w:val="0"/>
            <w:vAlign w:val="top"/>
          </w:tcPr>
          <w:p>
            <w:pPr>
              <w:spacing w:line="240" w:lineRule="auto"/>
              <w:ind w:left="29" w:leftChars="14" w:firstLine="0" w:firstLineChars="0"/>
              <w:jc w:val="both"/>
              <w:rPr>
                <w:rFonts w:hint="eastAsia" w:ascii="宋体" w:hAnsi="宋体" w:eastAsia="宋体" w:cs="Times New Roman"/>
                <w:b/>
                <w:kern w:val="2"/>
                <w:sz w:val="21"/>
                <w:szCs w:val="21"/>
                <w:lang w:val="en-US" w:eastAsia="zh-CN" w:bidi="ar-SA"/>
              </w:rPr>
            </w:pPr>
            <w:r>
              <w:rPr>
                <w:rFonts w:hint="eastAsia" w:ascii="宋体" w:hAnsi="宋体"/>
                <w:sz w:val="21"/>
                <w:szCs w:val="21"/>
              </w:rPr>
              <w:t xml:space="preserve">    份，每份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exact"/>
        </w:trPr>
        <w:tc>
          <w:tcPr>
            <w:tcW w:w="0" w:type="auto"/>
            <w:gridSpan w:val="8"/>
            <w:noWrap w:val="0"/>
            <w:vAlign w:val="top"/>
          </w:tcPr>
          <w:p>
            <w:pPr>
              <w:spacing w:line="240" w:lineRule="auto"/>
              <w:ind w:firstLine="6" w:firstLineChars="3"/>
              <w:jc w:val="both"/>
              <w:rPr>
                <w:rFonts w:hint="eastAsia" w:ascii="宋体" w:hAnsi="宋体" w:eastAsia="宋体" w:cs="Times New Roman"/>
                <w:b/>
                <w:kern w:val="2"/>
                <w:sz w:val="21"/>
                <w:szCs w:val="21"/>
                <w:lang w:val="en-US" w:eastAsia="zh-CN" w:bidi="ar-SA"/>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附件4：</w:t>
            </w:r>
          </w:p>
        </w:tc>
        <w:tc>
          <w:tcPr>
            <w:tcW w:w="0" w:type="auto"/>
            <w:gridSpan w:val="2"/>
            <w:noWrap w:val="0"/>
            <w:vAlign w:val="top"/>
          </w:tcPr>
          <w:p>
            <w:pPr>
              <w:spacing w:line="240" w:lineRule="auto"/>
              <w:ind w:left="29" w:leftChars="14" w:firstLine="0" w:firstLineChars="0"/>
              <w:jc w:val="both"/>
              <w:rPr>
                <w:rFonts w:hint="eastAsia" w:ascii="宋体" w:hAnsi="宋体" w:eastAsia="宋体" w:cs="Times New Roman"/>
                <w:b/>
                <w:kern w:val="2"/>
                <w:sz w:val="21"/>
                <w:szCs w:val="21"/>
                <w:lang w:val="en-US" w:eastAsia="zh-CN" w:bidi="ar-SA"/>
              </w:rPr>
            </w:pPr>
            <w:r>
              <w:rPr>
                <w:rFonts w:hint="eastAsia" w:ascii="宋体" w:hAnsi="宋体"/>
                <w:sz w:val="21"/>
                <w:szCs w:val="21"/>
              </w:rPr>
              <w:t xml:space="preserve">    份，每份   页</w:t>
            </w:r>
          </w:p>
        </w:tc>
      </w:tr>
    </w:tbl>
    <w:tbl>
      <w:tblPr>
        <w:tblStyle w:val="7"/>
        <w:tblpPr w:leftFromText="180" w:rightFromText="180" w:vertAnchor="text" w:horzAnchor="page" w:tblpX="1675" w:tblpY="381"/>
        <w:tblOverlap w:val="never"/>
        <w:tblW w:w="951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6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1" w:hRule="atLeast"/>
        </w:trPr>
        <w:tc>
          <w:tcPr>
            <w:tcW w:w="4876" w:type="dxa"/>
            <w:tcBorders>
              <w:top w:val="single" w:color="auto" w:sz="6" w:space="0"/>
              <w:right w:val="single" w:color="auto" w:sz="4" w:space="0"/>
            </w:tcBorders>
            <w:noWrap w:val="0"/>
            <w:vAlign w:val="top"/>
          </w:tcPr>
          <w:p>
            <w:pPr>
              <w:spacing w:line="240" w:lineRule="auto"/>
              <w:ind w:firstLine="0" w:firstLineChars="0"/>
              <w:jc w:val="both"/>
              <w:rPr>
                <w:rFonts w:hint="eastAsia" w:ascii="宋体" w:hAnsi="宋体"/>
                <w:b/>
                <w:sz w:val="21"/>
                <w:szCs w:val="21"/>
              </w:rPr>
            </w:pPr>
            <w:r>
              <w:rPr>
                <w:rFonts w:hint="eastAsia" w:ascii="宋体" w:hAnsi="宋体"/>
                <w:b/>
                <w:sz w:val="21"/>
                <w:szCs w:val="21"/>
              </w:rPr>
              <w:t>⑦</w:t>
            </w:r>
            <w:r>
              <w:rPr>
                <w:rFonts w:hint="eastAsia" w:ascii="宋体" w:hAnsi="宋体"/>
                <w:b/>
                <w:sz w:val="21"/>
                <w:szCs w:val="21"/>
                <w:lang w:eastAsia="zh-CN"/>
              </w:rPr>
              <w:t>快保</w:t>
            </w:r>
            <w:r>
              <w:rPr>
                <w:rFonts w:hint="eastAsia" w:ascii="宋体" w:hAnsi="宋体"/>
                <w:b/>
                <w:sz w:val="21"/>
                <w:szCs w:val="21"/>
              </w:rPr>
              <w:t>优先审查请求人签章：</w:t>
            </w:r>
          </w:p>
          <w:p>
            <w:pPr>
              <w:spacing w:line="240" w:lineRule="auto"/>
              <w:ind w:firstLine="0" w:firstLineChars="0"/>
              <w:jc w:val="both"/>
              <w:rPr>
                <w:rFonts w:hint="eastAsia" w:ascii="宋体" w:hAnsi="宋体"/>
                <w:b/>
                <w:sz w:val="21"/>
                <w:szCs w:val="21"/>
              </w:rPr>
            </w:pPr>
          </w:p>
          <w:p>
            <w:pPr>
              <w:spacing w:line="240" w:lineRule="auto"/>
              <w:ind w:firstLine="0" w:firstLineChars="0"/>
              <w:jc w:val="both"/>
              <w:rPr>
                <w:rFonts w:hint="eastAsia" w:ascii="宋体" w:hAnsi="宋体"/>
                <w:b/>
                <w:sz w:val="21"/>
                <w:szCs w:val="21"/>
              </w:rPr>
            </w:pPr>
          </w:p>
          <w:p>
            <w:pPr>
              <w:spacing w:line="240" w:lineRule="auto"/>
              <w:ind w:firstLine="0" w:firstLineChars="0"/>
              <w:jc w:val="both"/>
              <w:rPr>
                <w:rFonts w:hint="eastAsia" w:ascii="宋体" w:hAnsi="宋体"/>
                <w:b/>
                <w:sz w:val="21"/>
                <w:szCs w:val="21"/>
              </w:rPr>
            </w:pPr>
          </w:p>
          <w:p>
            <w:pPr>
              <w:spacing w:line="240" w:lineRule="auto"/>
              <w:ind w:firstLine="0" w:firstLineChars="0"/>
              <w:jc w:val="both"/>
              <w:rPr>
                <w:rFonts w:hint="eastAsia" w:ascii="宋体" w:hAnsi="宋体"/>
                <w:b/>
                <w:sz w:val="21"/>
                <w:szCs w:val="21"/>
              </w:rPr>
            </w:pPr>
          </w:p>
          <w:p>
            <w:pPr>
              <w:spacing w:line="240" w:lineRule="auto"/>
              <w:ind w:firstLine="0" w:firstLineChars="0"/>
              <w:jc w:val="both"/>
              <w:rPr>
                <w:rFonts w:hint="eastAsia" w:ascii="宋体" w:hAnsi="宋体"/>
                <w:sz w:val="21"/>
                <w:szCs w:val="20"/>
              </w:rPr>
            </w:pPr>
          </w:p>
          <w:p>
            <w:pPr>
              <w:ind w:left="42" w:leftChars="20" w:firstLine="422"/>
              <w:jc w:val="right"/>
              <w:rPr>
                <w:rFonts w:hint="eastAsia" w:ascii="宋体" w:hAnsi="宋体"/>
                <w:sz w:val="21"/>
                <w:szCs w:val="20"/>
              </w:rPr>
            </w:pPr>
            <w:r>
              <w:rPr>
                <w:rFonts w:hint="eastAsia" w:ascii="宋体" w:hAnsi="宋体"/>
                <w:b/>
                <w:sz w:val="21"/>
                <w:szCs w:val="20"/>
                <w:u w:val="single"/>
              </w:rPr>
              <w:t xml:space="preserve">      </w:t>
            </w:r>
            <w:r>
              <w:rPr>
                <w:rFonts w:hint="eastAsia" w:ascii="宋体" w:hAnsi="宋体"/>
                <w:b/>
                <w:sz w:val="21"/>
                <w:szCs w:val="20"/>
              </w:rPr>
              <w:t xml:space="preserve"> 年</w:t>
            </w:r>
            <w:r>
              <w:rPr>
                <w:rFonts w:hint="eastAsia" w:ascii="宋体" w:hAnsi="宋体"/>
                <w:b/>
                <w:sz w:val="21"/>
                <w:szCs w:val="20"/>
                <w:u w:val="single"/>
              </w:rPr>
              <w:t xml:space="preserve">      </w:t>
            </w:r>
            <w:r>
              <w:rPr>
                <w:rFonts w:hint="eastAsia" w:ascii="宋体" w:hAnsi="宋体"/>
                <w:b/>
                <w:sz w:val="21"/>
                <w:szCs w:val="20"/>
              </w:rPr>
              <w:t>月</w:t>
            </w:r>
            <w:r>
              <w:rPr>
                <w:rFonts w:hint="eastAsia" w:ascii="宋体" w:hAnsi="宋体"/>
                <w:b/>
                <w:sz w:val="21"/>
                <w:szCs w:val="20"/>
                <w:u w:val="single"/>
              </w:rPr>
              <w:t xml:space="preserve">      </w:t>
            </w:r>
            <w:r>
              <w:rPr>
                <w:rFonts w:hint="eastAsia" w:ascii="宋体" w:hAnsi="宋体"/>
                <w:b/>
                <w:sz w:val="21"/>
                <w:szCs w:val="20"/>
              </w:rPr>
              <w:t>日</w:t>
            </w:r>
          </w:p>
        </w:tc>
        <w:tc>
          <w:tcPr>
            <w:tcW w:w="4634" w:type="dxa"/>
            <w:tcBorders>
              <w:top w:val="single" w:color="auto" w:sz="6" w:space="0"/>
              <w:left w:val="single" w:color="auto" w:sz="4" w:space="0"/>
              <w:bottom w:val="single" w:color="auto" w:sz="12" w:space="0"/>
              <w:right w:val="single" w:color="auto" w:sz="12" w:space="0"/>
            </w:tcBorders>
            <w:noWrap w:val="0"/>
            <w:vAlign w:val="top"/>
          </w:tcPr>
          <w:p>
            <w:pPr>
              <w:spacing w:line="240" w:lineRule="auto"/>
              <w:ind w:leftChars="-1" w:hanging="2" w:hangingChars="1"/>
              <w:jc w:val="both"/>
              <w:rPr>
                <w:rFonts w:hint="eastAsia" w:ascii="宋体" w:hAnsi="宋体"/>
                <w:b/>
                <w:sz w:val="21"/>
                <w:szCs w:val="21"/>
              </w:rPr>
            </w:pPr>
            <w:r>
              <w:rPr>
                <w:rFonts w:hint="eastAsia" w:ascii="宋体" w:hAnsi="宋体"/>
                <w:b/>
                <w:sz w:val="21"/>
                <w:szCs w:val="21"/>
              </w:rPr>
              <w:t>⑧</w:t>
            </w:r>
            <w:r>
              <w:rPr>
                <w:rFonts w:hint="eastAsia" w:ascii="宋体" w:hAnsi="宋体"/>
                <w:b/>
                <w:sz w:val="21"/>
                <w:szCs w:val="21"/>
                <w:lang w:eastAsia="zh-CN"/>
              </w:rPr>
              <w:t>保护中心</w:t>
            </w:r>
            <w:r>
              <w:rPr>
                <w:rFonts w:hint="eastAsia" w:ascii="宋体" w:hAnsi="宋体"/>
                <w:b/>
                <w:sz w:val="21"/>
                <w:szCs w:val="21"/>
              </w:rPr>
              <w:t>签署推荐意见</w:t>
            </w:r>
          </w:p>
          <w:p>
            <w:pPr>
              <w:widowControl/>
              <w:spacing w:line="240" w:lineRule="auto"/>
              <w:ind w:firstLine="0" w:firstLineChars="0"/>
              <w:rPr>
                <w:rFonts w:ascii="宋体" w:hAnsi="宋体"/>
                <w:sz w:val="21"/>
                <w:szCs w:val="20"/>
              </w:rPr>
            </w:pPr>
          </w:p>
          <w:p>
            <w:pPr>
              <w:widowControl/>
              <w:spacing w:line="240" w:lineRule="auto"/>
              <w:ind w:firstLine="0" w:firstLineChars="0"/>
              <w:rPr>
                <w:rFonts w:hint="eastAsia" w:ascii="宋体" w:hAnsi="宋体"/>
                <w:sz w:val="21"/>
                <w:szCs w:val="20"/>
              </w:rPr>
            </w:pPr>
          </w:p>
          <w:p>
            <w:pPr>
              <w:widowControl/>
              <w:spacing w:line="240" w:lineRule="auto"/>
              <w:ind w:firstLine="0" w:firstLineChars="0"/>
              <w:rPr>
                <w:rFonts w:hint="eastAsia" w:ascii="宋体" w:hAnsi="宋体"/>
                <w:sz w:val="21"/>
                <w:szCs w:val="20"/>
              </w:rPr>
            </w:pPr>
          </w:p>
          <w:p>
            <w:pPr>
              <w:widowControl/>
              <w:spacing w:line="240" w:lineRule="auto"/>
              <w:ind w:firstLine="0" w:firstLineChars="0"/>
              <w:rPr>
                <w:rFonts w:hint="eastAsia" w:ascii="宋体" w:hAnsi="宋体"/>
                <w:sz w:val="21"/>
                <w:szCs w:val="20"/>
              </w:rPr>
            </w:pPr>
          </w:p>
          <w:p>
            <w:pPr>
              <w:widowControl/>
              <w:spacing w:line="240" w:lineRule="auto"/>
              <w:ind w:firstLine="0" w:firstLineChars="0"/>
              <w:rPr>
                <w:rFonts w:ascii="宋体" w:hAnsi="宋体"/>
                <w:sz w:val="21"/>
                <w:szCs w:val="20"/>
              </w:rPr>
            </w:pPr>
          </w:p>
          <w:p>
            <w:pPr>
              <w:ind w:firstLine="422"/>
              <w:jc w:val="right"/>
              <w:rPr>
                <w:rFonts w:hint="eastAsia" w:ascii="宋体" w:hAnsi="宋体"/>
                <w:sz w:val="21"/>
                <w:szCs w:val="20"/>
              </w:rPr>
            </w:pPr>
            <w:r>
              <w:rPr>
                <w:rFonts w:hint="eastAsia" w:ascii="宋体" w:hAnsi="宋体"/>
                <w:b/>
                <w:sz w:val="21"/>
                <w:szCs w:val="20"/>
                <w:u w:val="single"/>
              </w:rPr>
              <w:t xml:space="preserve">      </w:t>
            </w:r>
            <w:r>
              <w:rPr>
                <w:rFonts w:hint="eastAsia" w:ascii="宋体" w:hAnsi="宋体"/>
                <w:b/>
                <w:sz w:val="21"/>
                <w:szCs w:val="20"/>
              </w:rPr>
              <w:t xml:space="preserve"> 年</w:t>
            </w:r>
            <w:r>
              <w:rPr>
                <w:rFonts w:hint="eastAsia" w:ascii="宋体" w:hAnsi="宋体"/>
                <w:b/>
                <w:sz w:val="21"/>
                <w:szCs w:val="20"/>
                <w:u w:val="single"/>
              </w:rPr>
              <w:t xml:space="preserve">      </w:t>
            </w:r>
            <w:r>
              <w:rPr>
                <w:rFonts w:hint="eastAsia" w:ascii="宋体" w:hAnsi="宋体"/>
                <w:b/>
                <w:sz w:val="21"/>
                <w:szCs w:val="20"/>
              </w:rPr>
              <w:t>月</w:t>
            </w:r>
            <w:r>
              <w:rPr>
                <w:rFonts w:hint="eastAsia" w:ascii="宋体" w:hAnsi="宋体"/>
                <w:b/>
                <w:sz w:val="21"/>
                <w:szCs w:val="20"/>
                <w:u w:val="single"/>
              </w:rPr>
              <w:t xml:space="preserve">      </w:t>
            </w:r>
            <w:r>
              <w:rPr>
                <w:rFonts w:hint="eastAsia" w:ascii="宋体" w:hAnsi="宋体"/>
                <w:b/>
                <w:sz w:val="21"/>
                <w:szCs w:val="20"/>
              </w:rPr>
              <w:t>日</w:t>
            </w:r>
          </w:p>
        </w:tc>
      </w:tr>
    </w:tbl>
    <w:p>
      <w:pPr>
        <w:pStyle w:val="5"/>
        <w:jc w:val="center"/>
        <w:rPr>
          <w:rFonts w:ascii="黑体" w:eastAsia="黑体"/>
          <w:sz w:val="30"/>
          <w:szCs w:val="30"/>
        </w:rPr>
      </w:pPr>
      <w:r>
        <w:rPr>
          <w:rFonts w:hint="eastAsia" w:ascii="黑体" w:hAnsi="黑体" w:eastAsia="黑体" w:cs="黑体"/>
          <w:sz w:val="30"/>
          <w:szCs w:val="30"/>
          <w:lang w:eastAsia="zh-CN"/>
        </w:rPr>
        <w:tab/>
      </w:r>
      <w:r>
        <w:rPr>
          <w:rFonts w:hint="eastAsia" w:ascii="黑体" w:eastAsia="黑体"/>
          <w:sz w:val="30"/>
          <w:szCs w:val="30"/>
        </w:rPr>
        <w:drawing>
          <wp:anchor distT="0" distB="0" distL="114300" distR="114300" simplePos="0" relativeHeight="251661312" behindDoc="0" locked="0" layoutInCell="1" allowOverlap="1">
            <wp:simplePos x="0" y="0"/>
            <wp:positionH relativeFrom="column">
              <wp:posOffset>266065</wp:posOffset>
            </wp:positionH>
            <wp:positionV relativeFrom="paragraph">
              <wp:posOffset>61595</wp:posOffset>
            </wp:positionV>
            <wp:extent cx="381000" cy="431800"/>
            <wp:effectExtent l="0" t="0" r="0" b="635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cstate="print">
                      <a:duotone>
                        <a:prstClr val="black"/>
                        <a:srgbClr val="C4C4C4">
                          <a:tint val="45000"/>
                          <a:satMod val="400000"/>
                        </a:srgbClr>
                      </a:duotone>
                      <a:extLst>
                        <a:ext uri="{28A0092B-C50C-407E-A947-70E740481C1C}">
                          <a14:useLocalDpi xmlns:a14="http://schemas.microsoft.com/office/drawing/2010/main" val="0"/>
                        </a:ext>
                      </a:extLst>
                    </a:blip>
                    <a:stretch>
                      <a:fillRect/>
                    </a:stretch>
                  </pic:blipFill>
                  <pic:spPr>
                    <a:xfrm>
                      <a:off x="0" y="0"/>
                      <a:ext cx="377862" cy="436632"/>
                    </a:xfrm>
                    <a:prstGeom prst="rect">
                      <a:avLst/>
                    </a:prstGeom>
                    <a:noFill/>
                    <a:ln>
                      <a:noFill/>
                    </a:ln>
                    <a:effectLst/>
                  </pic:spPr>
                </pic:pic>
              </a:graphicData>
            </a:graphic>
          </wp:anchor>
        </w:drawing>
      </w:r>
      <w:r>
        <w:rPr>
          <w:rFonts w:hint="eastAsia" w:ascii="黑体" w:eastAsia="黑体"/>
          <w:sz w:val="30"/>
          <w:szCs w:val="30"/>
        </w:rPr>
        <w:t xml:space="preserve">   </w:t>
      </w:r>
      <w:r>
        <w:rPr>
          <w:rFonts w:hint="eastAsia" w:ascii="黑体" w:eastAsia="黑体"/>
          <w:spacing w:val="120"/>
          <w:kern w:val="0"/>
          <w:sz w:val="30"/>
          <w:szCs w:val="30"/>
          <w:fitText w:val="5700" w:id="2079263544"/>
        </w:rPr>
        <w:t>广东省知识产权保护中</w:t>
      </w:r>
      <w:r>
        <w:rPr>
          <w:rFonts w:hint="eastAsia" w:ascii="黑体" w:eastAsia="黑体"/>
          <w:spacing w:val="0"/>
          <w:kern w:val="0"/>
          <w:sz w:val="30"/>
          <w:szCs w:val="30"/>
          <w:fitText w:val="5700" w:id="2079263544"/>
        </w:rPr>
        <w:t>心</w:t>
      </w:r>
    </w:p>
    <w:p>
      <w:pPr>
        <w:pStyle w:val="5"/>
        <w:jc w:val="center"/>
        <w:rPr>
          <w:rFonts w:hint="eastAsia" w:ascii="黑体" w:eastAsia="黑体"/>
          <w:spacing w:val="7500"/>
          <w:kern w:val="0"/>
          <w:sz w:val="30"/>
          <w:szCs w:val="30"/>
          <w:fitText w:val="7800" w:id="1402764289"/>
        </w:rPr>
      </w:pPr>
      <w:r>
        <w:rPr>
          <w:rFonts w:hint="eastAsia" w:ascii="黑体" w:eastAsia="黑体"/>
          <w:sz w:val="30"/>
          <w:szCs w:val="30"/>
        </w:rPr>
        <w:t xml:space="preserve">  </w:t>
      </w:r>
      <w:r>
        <w:rPr>
          <w:rFonts w:hint="eastAsia" w:ascii="黑体" w:eastAsia="黑体"/>
          <w:spacing w:val="45"/>
          <w:kern w:val="0"/>
          <w:sz w:val="30"/>
          <w:szCs w:val="30"/>
          <w:fitText w:val="7800" w:id="-990103249"/>
        </w:rPr>
        <w:t xml:space="preserve">  专利复审无效宣告程序快保优先审查请求</w:t>
      </w:r>
      <w:r>
        <w:rPr>
          <w:rFonts w:hint="eastAsia" w:ascii="黑体" w:eastAsia="黑体"/>
          <w:spacing w:val="0"/>
          <w:kern w:val="0"/>
          <w:sz w:val="30"/>
          <w:szCs w:val="30"/>
          <w:fitText w:val="7800" w:id="-990103249"/>
        </w:rPr>
        <w:t>书</w:t>
      </w:r>
    </w:p>
    <w:p>
      <w:pPr>
        <w:pStyle w:val="5"/>
        <w:tabs>
          <w:tab w:val="left" w:pos="3524"/>
        </w:tabs>
        <w:bidi w:val="0"/>
        <w:jc w:val="left"/>
        <w:rPr>
          <w:rFonts w:hint="default" w:ascii="仿宋_GB2312" w:hAnsi="仿宋_GB2312" w:eastAsia="仿宋_GB2312" w:cs="仿宋_GB2312"/>
          <w:b w:val="0"/>
          <w:bCs w:val="0"/>
          <w:highlight w:val="none"/>
          <w:lang w:val="en-US" w:eastAsia="zh-CN"/>
        </w:rPr>
      </w:pPr>
      <w:r>
        <w:rPr>
          <w:rFonts w:hint="eastAsia" w:ascii="黑体" w:hAnsi="黑体" w:eastAsia="黑体" w:cs="黑体"/>
          <w:sz w:val="30"/>
          <w:szCs w:val="30"/>
          <w:lang w:eastAsia="zh-CN"/>
        </w:rPr>
        <w:tab/>
      </w:r>
    </w:p>
    <w:p>
      <w:pPr>
        <w:pStyle w:val="5"/>
        <w:bidi w:val="0"/>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注意事项</w:t>
      </w:r>
    </w:p>
    <w:p>
      <w:pPr>
        <w:numPr>
          <w:ilvl w:val="0"/>
          <w:numId w:val="0"/>
        </w:numPr>
        <w:spacing w:line="360" w:lineRule="auto"/>
        <w:ind w:left="0" w:firstLine="0" w:firstLineChars="0"/>
        <w:jc w:val="both"/>
        <w:rPr>
          <w:rFonts w:hint="eastAsia" w:ascii="宋体" w:hAnsi="宋体"/>
          <w:sz w:val="21"/>
          <w:szCs w:val="21"/>
        </w:rPr>
      </w:pPr>
      <w:r>
        <w:rPr>
          <w:rFonts w:hint="eastAsia" w:ascii="宋体" w:hAnsi="宋体"/>
          <w:sz w:val="21"/>
          <w:szCs w:val="21"/>
          <w:lang w:eastAsia="zh-CN"/>
        </w:rPr>
        <w:t>一、本表应当使用国家公布的中文简化汉字填写，表中文字应当打字或者印刷，字迹为黑色。</w:t>
      </w:r>
    </w:p>
    <w:p>
      <w:pPr>
        <w:numPr>
          <w:ilvl w:val="0"/>
          <w:numId w:val="0"/>
        </w:numPr>
        <w:spacing w:line="360" w:lineRule="auto"/>
        <w:ind w:left="0" w:firstLine="0" w:firstLineChars="0"/>
        <w:jc w:val="both"/>
        <w:rPr>
          <w:rFonts w:hint="eastAsia" w:ascii="宋体" w:hAnsi="宋体"/>
          <w:sz w:val="21"/>
          <w:szCs w:val="21"/>
        </w:rPr>
      </w:pPr>
      <w:r>
        <w:rPr>
          <w:rFonts w:hint="eastAsia" w:ascii="宋体" w:hAnsi="宋体"/>
          <w:sz w:val="21"/>
          <w:szCs w:val="21"/>
          <w:lang w:eastAsia="zh-CN"/>
        </w:rPr>
        <w:t>二、</w:t>
      </w:r>
      <w:r>
        <w:rPr>
          <w:rFonts w:hint="eastAsia" w:ascii="宋体" w:hAnsi="宋体"/>
          <w:sz w:val="21"/>
          <w:szCs w:val="21"/>
        </w:rPr>
        <w:t>填表说明</w:t>
      </w:r>
    </w:p>
    <w:p>
      <w:pPr>
        <w:numPr>
          <w:ilvl w:val="0"/>
          <w:numId w:val="1"/>
        </w:numPr>
        <w:spacing w:line="360" w:lineRule="auto"/>
        <w:ind w:left="620" w:firstLine="0"/>
        <w:jc w:val="both"/>
        <w:rPr>
          <w:rFonts w:hint="eastAsia" w:ascii="宋体" w:hAnsi="宋体"/>
          <w:sz w:val="21"/>
          <w:szCs w:val="21"/>
        </w:rPr>
      </w:pPr>
      <w:r>
        <w:rPr>
          <w:rFonts w:hint="eastAsia" w:ascii="宋体" w:hAnsi="宋体"/>
          <w:sz w:val="21"/>
          <w:szCs w:val="21"/>
        </w:rPr>
        <w:t>本表第</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 1 \* GB3</w:instrText>
      </w:r>
      <w:r>
        <w:rPr>
          <w:rFonts w:ascii="宋体" w:hAnsi="宋体"/>
          <w:sz w:val="21"/>
          <w:szCs w:val="21"/>
        </w:rPr>
        <w:instrText xml:space="preserve"> </w:instrText>
      </w:r>
      <w:r>
        <w:rPr>
          <w:rFonts w:ascii="宋体" w:hAnsi="宋体"/>
          <w:sz w:val="21"/>
          <w:szCs w:val="21"/>
        </w:rPr>
        <w:fldChar w:fldCharType="separate"/>
      </w:r>
      <w:r>
        <w:rPr>
          <w:rFonts w:hint="eastAsia" w:ascii="宋体" w:hAnsi="宋体"/>
          <w:sz w:val="21"/>
          <w:szCs w:val="21"/>
        </w:rPr>
        <w:t>①</w:t>
      </w:r>
      <w:r>
        <w:rPr>
          <w:rFonts w:ascii="宋体" w:hAnsi="宋体"/>
          <w:sz w:val="21"/>
          <w:szCs w:val="21"/>
        </w:rPr>
        <w:fldChar w:fldCharType="end"/>
      </w:r>
      <w:r>
        <w:rPr>
          <w:rFonts w:hint="eastAsia" w:ascii="宋体" w:hAnsi="宋体"/>
          <w:sz w:val="21"/>
          <w:szCs w:val="21"/>
        </w:rPr>
        <w:t>②栏由</w:t>
      </w:r>
      <w:r>
        <w:rPr>
          <w:rFonts w:hint="eastAsia" w:ascii="宋体" w:hAnsi="宋体" w:cs="Times New Roman"/>
          <w:sz w:val="21"/>
          <w:szCs w:val="21"/>
          <w:lang w:eastAsia="zh-CN"/>
        </w:rPr>
        <w:t>快保</w:t>
      </w:r>
      <w:r>
        <w:rPr>
          <w:rFonts w:hint="eastAsia" w:ascii="宋体" w:hAnsi="宋体"/>
          <w:sz w:val="21"/>
          <w:szCs w:val="21"/>
        </w:rPr>
        <w:t>优先审查请求人填写请求</w:t>
      </w:r>
      <w:r>
        <w:rPr>
          <w:rFonts w:hint="eastAsia" w:ascii="宋体" w:hAnsi="宋体" w:cs="Times New Roman"/>
          <w:sz w:val="21"/>
          <w:szCs w:val="21"/>
          <w:lang w:eastAsia="zh-CN"/>
        </w:rPr>
        <w:t>快保</w:t>
      </w:r>
      <w:r>
        <w:rPr>
          <w:rFonts w:hint="eastAsia" w:ascii="宋体" w:hAnsi="宋体"/>
          <w:sz w:val="21"/>
          <w:szCs w:val="21"/>
        </w:rPr>
        <w:t>优先审查案件的基本信息，勾选</w:t>
      </w:r>
      <w:r>
        <w:rPr>
          <w:rFonts w:hint="eastAsia" w:ascii="宋体" w:hAnsi="宋体" w:cs="Times New Roman"/>
          <w:sz w:val="21"/>
          <w:szCs w:val="21"/>
          <w:lang w:eastAsia="zh-CN"/>
        </w:rPr>
        <w:t>快保</w:t>
      </w:r>
      <w:r>
        <w:rPr>
          <w:rFonts w:hint="eastAsia" w:ascii="宋体" w:hAnsi="宋体"/>
          <w:sz w:val="21"/>
          <w:szCs w:val="21"/>
        </w:rPr>
        <w:t>优先审查案件类型。请求</w:t>
      </w:r>
      <w:r>
        <w:rPr>
          <w:rFonts w:hint="eastAsia" w:ascii="宋体" w:hAnsi="宋体" w:cs="Times New Roman"/>
          <w:sz w:val="21"/>
          <w:szCs w:val="21"/>
          <w:lang w:eastAsia="zh-CN"/>
        </w:rPr>
        <w:t>快保</w:t>
      </w:r>
      <w:r>
        <w:rPr>
          <w:rFonts w:hint="eastAsia" w:ascii="宋体" w:hAnsi="宋体"/>
          <w:sz w:val="21"/>
          <w:szCs w:val="21"/>
        </w:rPr>
        <w:t>优先审查的案件是复审案件的，应当根据该复审案件</w:t>
      </w:r>
      <w:r>
        <w:rPr>
          <w:rFonts w:hint="eastAsia" w:ascii="宋体" w:hAnsi="宋体" w:cs="Times New Roman"/>
          <w:sz w:val="21"/>
          <w:szCs w:val="21"/>
        </w:rPr>
        <w:t>在</w:t>
      </w:r>
      <w:r>
        <w:rPr>
          <w:rFonts w:hint="eastAsia" w:ascii="宋体" w:hAnsi="宋体" w:cs="Times New Roman"/>
          <w:sz w:val="21"/>
          <w:szCs w:val="21"/>
          <w:lang w:eastAsia="zh-CN"/>
        </w:rPr>
        <w:t>提出专利申请前是否通过保护中心预审</w:t>
      </w:r>
      <w:r>
        <w:rPr>
          <w:rFonts w:hint="eastAsia" w:ascii="宋体" w:hAnsi="宋体"/>
          <w:sz w:val="21"/>
          <w:szCs w:val="21"/>
        </w:rPr>
        <w:t>，勾选“是”或者“否”</w:t>
      </w:r>
      <w:r>
        <w:rPr>
          <w:rFonts w:hint="eastAsia" w:ascii="宋体" w:hAnsi="宋体" w:cs="Times New Roman"/>
          <w:sz w:val="21"/>
          <w:szCs w:val="21"/>
          <w:lang w:eastAsia="zh-CN"/>
        </w:rPr>
        <w:t>，勾选“是”的同时，填写开展预审的知识产权保护中心的名称</w:t>
      </w:r>
      <w:r>
        <w:rPr>
          <w:rFonts w:hint="eastAsia" w:ascii="宋体" w:hAnsi="宋体"/>
          <w:sz w:val="21"/>
          <w:szCs w:val="21"/>
        </w:rPr>
        <w:t>。</w:t>
      </w:r>
    </w:p>
    <w:p>
      <w:pPr>
        <w:numPr>
          <w:ilvl w:val="0"/>
          <w:numId w:val="1"/>
        </w:numPr>
        <w:spacing w:line="360" w:lineRule="auto"/>
        <w:ind w:left="620" w:firstLine="0" w:firstLineChars="0"/>
        <w:jc w:val="both"/>
        <w:rPr>
          <w:rFonts w:hint="eastAsia" w:ascii="宋体" w:hAnsi="宋体"/>
          <w:sz w:val="21"/>
          <w:szCs w:val="21"/>
        </w:rPr>
      </w:pPr>
      <w:r>
        <w:rPr>
          <w:rFonts w:hint="eastAsia" w:ascii="宋体" w:hAnsi="宋体"/>
          <w:sz w:val="21"/>
          <w:szCs w:val="21"/>
        </w:rPr>
        <w:t>本表第③栏由</w:t>
      </w:r>
      <w:r>
        <w:rPr>
          <w:rFonts w:hint="eastAsia" w:ascii="宋体" w:hAnsi="宋体" w:cs="Times New Roman"/>
          <w:sz w:val="21"/>
          <w:szCs w:val="21"/>
          <w:lang w:eastAsia="zh-CN"/>
        </w:rPr>
        <w:t>快保</w:t>
      </w:r>
      <w:r>
        <w:rPr>
          <w:rFonts w:hint="eastAsia" w:ascii="宋体" w:hAnsi="宋体"/>
          <w:sz w:val="21"/>
          <w:szCs w:val="21"/>
        </w:rPr>
        <w:t>优先审查请求人应当勾选并填写基本信息。</w:t>
      </w:r>
    </w:p>
    <w:p>
      <w:pPr>
        <w:numPr>
          <w:ilvl w:val="0"/>
          <w:numId w:val="1"/>
        </w:numPr>
        <w:spacing w:line="360" w:lineRule="auto"/>
        <w:ind w:left="620" w:firstLine="0" w:firstLineChars="0"/>
        <w:jc w:val="both"/>
        <w:rPr>
          <w:rFonts w:hint="eastAsia" w:ascii="宋体" w:hAnsi="宋体"/>
          <w:sz w:val="21"/>
          <w:szCs w:val="21"/>
        </w:rPr>
      </w:pPr>
      <w:r>
        <w:rPr>
          <w:rFonts w:hint="eastAsia" w:ascii="宋体" w:hAnsi="宋体"/>
          <w:sz w:val="21"/>
          <w:szCs w:val="21"/>
        </w:rPr>
        <w:t>本表第④栏</w:t>
      </w:r>
      <w:r>
        <w:rPr>
          <w:rFonts w:hint="eastAsia" w:ascii="宋体" w:hAnsi="宋体" w:cs="Times New Roman"/>
          <w:sz w:val="21"/>
          <w:szCs w:val="21"/>
          <w:lang w:eastAsia="zh-CN"/>
        </w:rPr>
        <w:t>快保</w:t>
      </w:r>
      <w:r>
        <w:rPr>
          <w:rFonts w:hint="eastAsia" w:ascii="宋体" w:hAnsi="宋体"/>
          <w:sz w:val="21"/>
          <w:szCs w:val="21"/>
        </w:rPr>
        <w:t>优先审查请求人应当勾选请求优先审查的理由。</w:t>
      </w:r>
    </w:p>
    <w:p>
      <w:pPr>
        <w:numPr>
          <w:ilvl w:val="0"/>
          <w:numId w:val="1"/>
        </w:numPr>
        <w:spacing w:line="360" w:lineRule="auto"/>
        <w:ind w:left="620" w:firstLine="0" w:firstLineChars="0"/>
        <w:jc w:val="both"/>
        <w:rPr>
          <w:rFonts w:hint="eastAsia" w:ascii="宋体" w:hAnsi="宋体" w:eastAsia="宋体" w:cs="仿宋"/>
          <w:kern w:val="2"/>
          <w:sz w:val="21"/>
          <w:szCs w:val="21"/>
          <w:lang w:val="en-US" w:eastAsia="zh-CN" w:bidi="ar-SA"/>
        </w:rPr>
      </w:pPr>
      <w:r>
        <w:rPr>
          <w:rFonts w:hint="eastAsia" w:ascii="宋体" w:hAnsi="宋体"/>
          <w:sz w:val="21"/>
          <w:szCs w:val="21"/>
        </w:rPr>
        <w:t>本表第⑤栏</w:t>
      </w:r>
      <w:r>
        <w:rPr>
          <w:rFonts w:hint="eastAsia" w:ascii="宋体" w:hAnsi="宋体" w:cs="Times New Roman"/>
          <w:sz w:val="21"/>
          <w:szCs w:val="21"/>
          <w:lang w:eastAsia="zh-CN"/>
        </w:rPr>
        <w:t>快保</w:t>
      </w:r>
      <w:r>
        <w:rPr>
          <w:rFonts w:hint="eastAsia" w:ascii="宋体" w:hAnsi="宋体"/>
          <w:sz w:val="21"/>
          <w:szCs w:val="21"/>
        </w:rPr>
        <w:t>优先审查请求人应当勾选</w:t>
      </w:r>
      <w:r>
        <w:rPr>
          <w:rFonts w:hint="eastAsia" w:ascii="宋体" w:hAnsi="宋体" w:cs="Times New Roman"/>
          <w:sz w:val="21"/>
          <w:szCs w:val="21"/>
          <w:lang w:eastAsia="zh-CN"/>
        </w:rPr>
        <w:t>快保</w:t>
      </w:r>
      <w:r>
        <w:rPr>
          <w:rFonts w:hint="eastAsia" w:ascii="宋体" w:hAnsi="宋体"/>
          <w:sz w:val="21"/>
          <w:szCs w:val="21"/>
        </w:rPr>
        <w:t>优先审查请求人声明，</w:t>
      </w:r>
      <w:r>
        <w:rPr>
          <w:rFonts w:hint="eastAsia" w:ascii="宋体" w:hAnsi="宋体" w:cs="Times New Roman"/>
          <w:sz w:val="21"/>
          <w:szCs w:val="21"/>
          <w:lang w:eastAsia="zh-CN"/>
        </w:rPr>
        <w:t>并提交相关材料</w:t>
      </w:r>
      <w:r>
        <w:rPr>
          <w:rFonts w:hint="eastAsia" w:ascii="宋体" w:hAnsi="宋体"/>
          <w:sz w:val="21"/>
          <w:szCs w:val="21"/>
        </w:rPr>
        <w:t>。</w:t>
      </w:r>
    </w:p>
    <w:p>
      <w:pPr>
        <w:numPr>
          <w:ilvl w:val="0"/>
          <w:numId w:val="1"/>
        </w:numPr>
        <w:spacing w:line="360" w:lineRule="auto"/>
        <w:ind w:left="620" w:firstLine="0" w:firstLineChars="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本表第⑥栏由快保优先审查请求人填写附件信息，若有多项附件，可另附页并写明文件内容。</w:t>
      </w:r>
    </w:p>
    <w:p>
      <w:pPr>
        <w:numPr>
          <w:ilvl w:val="0"/>
          <w:numId w:val="0"/>
        </w:numPr>
        <w:spacing w:line="360" w:lineRule="auto"/>
        <w:ind w:left="620" w:leftChars="0" w:firstLine="418" w:firstLineChars="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其中，申请人已经产业化实施或者已经做好产业化实施准备的，需要提交的相关证明文件通常可以是原型照片或证明、样本证明、工厂注册证书、产品目录、产品手册等；申请人有证据证明他人正在实施其发明创造的，需提交的相关证明文件可以包括交易或销售证明等(例如，买卖合同、产品供应协议、采购发票）。</w:t>
      </w:r>
    </w:p>
    <w:p>
      <w:pPr>
        <w:numPr>
          <w:ilvl w:val="0"/>
          <w:numId w:val="0"/>
        </w:numPr>
        <w:spacing w:line="360" w:lineRule="auto"/>
        <w:ind w:left="620" w:leftChars="0" w:firstLine="418" w:firstLineChars="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对于无效宣告案件涉及的专利发生侵权纠纷的情形，需要提供相应的立案通知书、答辩通知书、起诉状、应诉通知书等文件。</w:t>
      </w:r>
    </w:p>
    <w:p>
      <w:pPr>
        <w:numPr>
          <w:ilvl w:val="0"/>
          <w:numId w:val="1"/>
        </w:numPr>
        <w:spacing w:line="360" w:lineRule="auto"/>
        <w:ind w:left="620" w:leftChars="0" w:firstLine="0" w:firstLineChars="0"/>
        <w:jc w:val="both"/>
        <w:rPr>
          <w:rFonts w:hint="eastAsia" w:ascii="宋体" w:hAnsi="宋体"/>
          <w:sz w:val="21"/>
          <w:szCs w:val="21"/>
        </w:rPr>
      </w:pPr>
      <w:r>
        <w:rPr>
          <w:rFonts w:hint="eastAsia" w:ascii="宋体" w:hAnsi="宋体"/>
          <w:sz w:val="21"/>
          <w:szCs w:val="21"/>
        </w:rPr>
        <w:t>本表第⑦栏应由全体复审请求人或全体专利权人或全体无效宣告请求人签字或盖章，或者由提出优先审查请求的处理、审理涉案专利侵权纠纷的地方知识产权局、人民法院盖章。</w:t>
      </w:r>
    </w:p>
    <w:p>
      <w:pPr>
        <w:numPr>
          <w:ilvl w:val="0"/>
          <w:numId w:val="1"/>
        </w:numPr>
        <w:spacing w:line="360" w:lineRule="auto"/>
        <w:ind w:left="620" w:leftChars="0" w:firstLine="0" w:firstLineChars="0"/>
        <w:jc w:val="both"/>
        <w:rPr>
          <w:rFonts w:hint="eastAsia" w:ascii="宋体" w:hAnsi="宋体" w:eastAsia="宋体" w:cs="Times New Roman"/>
          <w:sz w:val="21"/>
          <w:szCs w:val="21"/>
          <w:lang w:eastAsia="zh-CN"/>
        </w:rPr>
      </w:pPr>
      <w:r>
        <w:rPr>
          <w:rFonts w:hint="eastAsia" w:ascii="宋体" w:hAnsi="宋体"/>
          <w:sz w:val="21"/>
          <w:szCs w:val="21"/>
        </w:rPr>
        <w:t>本表第</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 8 \* GB3</w:instrText>
      </w:r>
      <w:r>
        <w:rPr>
          <w:rFonts w:ascii="宋体" w:hAnsi="宋体"/>
          <w:sz w:val="21"/>
          <w:szCs w:val="21"/>
        </w:rPr>
        <w:instrText xml:space="preserve"> </w:instrText>
      </w:r>
      <w:r>
        <w:rPr>
          <w:rFonts w:ascii="宋体" w:hAnsi="宋体"/>
          <w:sz w:val="21"/>
          <w:szCs w:val="21"/>
        </w:rPr>
        <w:fldChar w:fldCharType="separate"/>
      </w:r>
      <w:r>
        <w:rPr>
          <w:rFonts w:hint="eastAsia" w:ascii="宋体" w:hAnsi="宋体"/>
          <w:sz w:val="21"/>
          <w:szCs w:val="21"/>
        </w:rPr>
        <w:t>⑧</w:t>
      </w:r>
      <w:r>
        <w:rPr>
          <w:rFonts w:ascii="宋体" w:hAnsi="宋体"/>
          <w:sz w:val="21"/>
          <w:szCs w:val="21"/>
        </w:rPr>
        <w:fldChar w:fldCharType="end"/>
      </w:r>
      <w:r>
        <w:rPr>
          <w:rFonts w:hint="eastAsia" w:ascii="宋体" w:hAnsi="宋体"/>
          <w:sz w:val="21"/>
          <w:szCs w:val="21"/>
        </w:rPr>
        <w:t>栏应当由</w:t>
      </w:r>
      <w:r>
        <w:rPr>
          <w:rFonts w:hint="eastAsia" w:ascii="宋体" w:hAnsi="宋体" w:cs="Times New Roman"/>
          <w:sz w:val="21"/>
          <w:szCs w:val="21"/>
          <w:lang w:eastAsia="zh-CN"/>
        </w:rPr>
        <w:t>保护中心</w:t>
      </w:r>
      <w:r>
        <w:rPr>
          <w:rFonts w:hint="eastAsia" w:ascii="宋体" w:hAnsi="宋体"/>
          <w:sz w:val="21"/>
          <w:szCs w:val="21"/>
        </w:rPr>
        <w:t>签署推荐意见</w:t>
      </w:r>
      <w:r>
        <w:rPr>
          <w:rFonts w:hint="eastAsia" w:ascii="宋体" w:hAnsi="宋体" w:cs="Times New Roman"/>
          <w:sz w:val="21"/>
          <w:szCs w:val="21"/>
          <w:lang w:eastAsia="zh-CN"/>
        </w:rPr>
        <w:t>，推荐意见写明具体推荐理由。</w:t>
      </w:r>
    </w:p>
    <w:p/>
    <w:p>
      <w:pPr>
        <w:rPr>
          <w:rFonts w:hint="eastAsia" w:ascii="方正小标宋简体" w:eastAsia="方正小标宋简体"/>
          <w:color w:val="000000"/>
          <w:sz w:val="44"/>
          <w:szCs w:val="44"/>
        </w:rPr>
      </w:pPr>
      <w:r>
        <w:rPr>
          <w:rFonts w:hint="eastAsia" w:ascii="方正小标宋简体" w:eastAsia="方正小标宋简体"/>
          <w:color w:val="000000"/>
          <w:sz w:val="44"/>
          <w:szCs w:val="44"/>
        </w:rPr>
        <w:br w:type="page"/>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广东省知识产权保护中心专利无效案件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远程视频审理申请表</w:t>
      </w:r>
    </w:p>
    <w:tbl>
      <w:tblPr>
        <w:tblStyle w:val="7"/>
        <w:tblpPr w:leftFromText="180" w:rightFromText="180" w:vertAnchor="text" w:horzAnchor="page" w:tblpX="1929" w:tblpY="6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6"/>
        <w:gridCol w:w="2194"/>
        <w:gridCol w:w="1580"/>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826" w:type="dxa"/>
            <w:vAlign w:val="center"/>
          </w:tcPr>
          <w:p>
            <w:pPr>
              <w:pStyle w:val="2"/>
              <w:spacing w:before="0" w:after="0" w:afterAutospacing="0" w:line="360" w:lineRule="auto"/>
              <w:jc w:val="center"/>
              <w:rPr>
                <w:rFonts w:ascii="仿宋_GB2312" w:hAnsi="Times New Roman" w:eastAsia="仿宋_GB2312"/>
                <w:b w:val="0"/>
                <w:bCs w:val="0"/>
                <w:color w:val="auto"/>
                <w:kern w:val="2"/>
                <w:sz w:val="24"/>
                <w:szCs w:val="24"/>
                <w:lang w:val="en-US" w:eastAsia="zh-CN"/>
              </w:rPr>
            </w:pPr>
            <w:r>
              <w:rPr>
                <w:rFonts w:hint="eastAsia" w:ascii="仿宋_GB2312" w:hAnsi="Times New Roman" w:eastAsia="仿宋_GB2312"/>
                <w:b w:val="0"/>
                <w:bCs w:val="0"/>
                <w:color w:val="auto"/>
                <w:kern w:val="2"/>
                <w:sz w:val="24"/>
                <w:szCs w:val="24"/>
                <w:lang w:val="en-US" w:eastAsia="zh-CN"/>
              </w:rPr>
              <w:t>申请人名称</w:t>
            </w:r>
          </w:p>
        </w:tc>
        <w:tc>
          <w:tcPr>
            <w:tcW w:w="3774" w:type="dxa"/>
            <w:gridSpan w:val="2"/>
          </w:tcPr>
          <w:p>
            <w:pPr>
              <w:pStyle w:val="2"/>
              <w:spacing w:before="0" w:after="0" w:afterAutospacing="0" w:line="360" w:lineRule="auto"/>
              <w:rPr>
                <w:rFonts w:ascii="仿宋_GB2312" w:hAnsi="Times New Roman" w:eastAsia="仿宋_GB2312"/>
                <w:b w:val="0"/>
                <w:bCs w:val="0"/>
                <w:color w:val="auto"/>
                <w:kern w:val="2"/>
                <w:sz w:val="24"/>
                <w:szCs w:val="24"/>
                <w:lang w:val="en-US" w:eastAsia="zh-CN"/>
              </w:rPr>
            </w:pPr>
          </w:p>
        </w:tc>
        <w:tc>
          <w:tcPr>
            <w:tcW w:w="2534" w:type="dxa"/>
          </w:tcPr>
          <w:p>
            <w:pPr>
              <w:pStyle w:val="2"/>
              <w:spacing w:before="0" w:after="0" w:afterAutospacing="0" w:line="360" w:lineRule="auto"/>
              <w:rPr>
                <w:rFonts w:ascii="仿宋_GB2312" w:hAnsi="Times New Roman" w:eastAsia="仿宋_GB2312"/>
                <w:b w:val="0"/>
                <w:bCs w:val="0"/>
                <w:color w:val="auto"/>
                <w:kern w:val="2"/>
                <w:sz w:val="24"/>
                <w:szCs w:val="24"/>
                <w:lang w:val="en-US" w:eastAsia="zh-CN"/>
              </w:rPr>
            </w:pPr>
            <w:r>
              <w:rPr>
                <w:rFonts w:hint="eastAsia" w:ascii="仿宋_GB2312" w:hAnsi="Times New Roman" w:eastAsia="仿宋_GB2312"/>
                <w:b w:val="0"/>
                <w:bCs w:val="0"/>
                <w:color w:val="auto"/>
                <w:kern w:val="2"/>
                <w:sz w:val="24"/>
                <w:szCs w:val="24"/>
                <w:lang w:val="en-US" w:eastAsia="zh-CN"/>
              </w:rPr>
              <w:t>□专利权人</w:t>
            </w:r>
          </w:p>
          <w:p>
            <w:pPr>
              <w:pStyle w:val="2"/>
              <w:spacing w:before="0" w:after="0" w:afterAutospacing="0" w:line="360" w:lineRule="auto"/>
              <w:rPr>
                <w:rFonts w:ascii="仿宋_GB2312" w:hAnsi="Times New Roman" w:eastAsia="仿宋_GB2312"/>
                <w:b w:val="0"/>
                <w:bCs w:val="0"/>
                <w:color w:val="auto"/>
                <w:kern w:val="2"/>
                <w:sz w:val="24"/>
                <w:szCs w:val="24"/>
                <w:lang w:val="en-US" w:eastAsia="zh-CN"/>
              </w:rPr>
            </w:pPr>
            <w:r>
              <w:rPr>
                <w:rFonts w:hint="eastAsia" w:ascii="仿宋_GB2312" w:hAnsi="Times New Roman" w:eastAsia="仿宋_GB2312"/>
                <w:b w:val="0"/>
                <w:bCs w:val="0"/>
                <w:color w:val="auto"/>
                <w:kern w:val="2"/>
                <w:sz w:val="24"/>
                <w:szCs w:val="24"/>
                <w:lang w:val="en-US" w:eastAsia="zh-CN"/>
              </w:rPr>
              <w:t>□请求人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26" w:type="dxa"/>
            <w:vAlign w:val="center"/>
          </w:tcPr>
          <w:p>
            <w:pPr>
              <w:pStyle w:val="2"/>
              <w:spacing w:before="0" w:after="0" w:afterAutospacing="0" w:line="360" w:lineRule="auto"/>
              <w:jc w:val="center"/>
              <w:rPr>
                <w:rFonts w:hint="eastAsia" w:ascii="仿宋_GB2312" w:hAnsi="Times New Roman" w:eastAsia="仿宋_GB2312"/>
                <w:b w:val="0"/>
                <w:bCs w:val="0"/>
                <w:color w:val="auto"/>
                <w:kern w:val="2"/>
                <w:sz w:val="24"/>
                <w:szCs w:val="24"/>
                <w:lang w:val="en-US" w:eastAsia="zh-CN"/>
              </w:rPr>
            </w:pPr>
            <w:r>
              <w:rPr>
                <w:rFonts w:hint="eastAsia" w:ascii="仿宋_GB2312" w:hAnsi="Times New Roman" w:eastAsia="仿宋_GB2312"/>
                <w:b w:val="0"/>
                <w:bCs w:val="0"/>
                <w:color w:val="auto"/>
                <w:kern w:val="2"/>
                <w:sz w:val="24"/>
                <w:szCs w:val="24"/>
                <w:lang w:val="en-US" w:eastAsia="zh-CN"/>
              </w:rPr>
              <w:t>联系电话</w:t>
            </w:r>
          </w:p>
        </w:tc>
        <w:tc>
          <w:tcPr>
            <w:tcW w:w="2194" w:type="dxa"/>
          </w:tcPr>
          <w:p>
            <w:pPr>
              <w:pStyle w:val="2"/>
              <w:spacing w:before="0" w:after="0" w:afterAutospacing="0" w:line="360" w:lineRule="auto"/>
              <w:jc w:val="center"/>
              <w:rPr>
                <w:rFonts w:hint="eastAsia" w:ascii="仿宋_GB2312" w:hAnsi="Times New Roman" w:eastAsia="仿宋_GB2312"/>
                <w:b w:val="0"/>
                <w:bCs w:val="0"/>
                <w:color w:val="auto"/>
                <w:kern w:val="2"/>
                <w:sz w:val="24"/>
                <w:szCs w:val="24"/>
                <w:lang w:val="en-US" w:eastAsia="zh-CN"/>
              </w:rPr>
            </w:pPr>
          </w:p>
        </w:tc>
        <w:tc>
          <w:tcPr>
            <w:tcW w:w="1580" w:type="dxa"/>
            <w:vAlign w:val="center"/>
          </w:tcPr>
          <w:p>
            <w:pPr>
              <w:pStyle w:val="2"/>
              <w:spacing w:before="0" w:after="0" w:afterAutospacing="0" w:line="360" w:lineRule="auto"/>
              <w:jc w:val="center"/>
              <w:rPr>
                <w:rFonts w:hint="eastAsia" w:ascii="仿宋_GB2312" w:hAnsi="Times New Roman" w:eastAsia="仿宋_GB2312"/>
                <w:b w:val="0"/>
                <w:bCs w:val="0"/>
                <w:color w:val="auto"/>
                <w:kern w:val="2"/>
                <w:sz w:val="24"/>
                <w:szCs w:val="24"/>
                <w:lang w:val="en-US" w:eastAsia="zh-CN"/>
              </w:rPr>
            </w:pPr>
            <w:r>
              <w:rPr>
                <w:rFonts w:hint="eastAsia" w:ascii="仿宋_GB2312" w:hAnsi="Times New Roman" w:eastAsia="仿宋_GB2312"/>
                <w:b w:val="0"/>
                <w:bCs w:val="0"/>
                <w:color w:val="auto"/>
                <w:kern w:val="2"/>
                <w:sz w:val="24"/>
                <w:szCs w:val="24"/>
                <w:lang w:val="en-US" w:eastAsia="zh-CN"/>
              </w:rPr>
              <w:t>邮箱</w:t>
            </w:r>
          </w:p>
        </w:tc>
        <w:tc>
          <w:tcPr>
            <w:tcW w:w="2534" w:type="dxa"/>
          </w:tcPr>
          <w:p>
            <w:pPr>
              <w:pStyle w:val="2"/>
              <w:spacing w:before="0" w:after="0" w:afterAutospacing="0" w:line="360" w:lineRule="auto"/>
              <w:ind w:firstLine="480" w:firstLineChars="200"/>
              <w:rPr>
                <w:rFonts w:ascii="仿宋_GB2312" w:hAnsi="Times New Roman" w:eastAsia="仿宋_GB2312"/>
                <w:b w:val="0"/>
                <w:bCs w:val="0"/>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826" w:type="dxa"/>
            <w:vAlign w:val="center"/>
          </w:tcPr>
          <w:p>
            <w:pPr>
              <w:pStyle w:val="2"/>
              <w:spacing w:before="0" w:after="0" w:afterAutospacing="0" w:line="360" w:lineRule="auto"/>
              <w:jc w:val="center"/>
              <w:rPr>
                <w:rFonts w:ascii="仿宋_GB2312" w:hAnsi="Times New Roman" w:eastAsia="仿宋_GB2312"/>
                <w:b w:val="0"/>
                <w:bCs w:val="0"/>
                <w:color w:val="auto"/>
                <w:kern w:val="2"/>
                <w:sz w:val="24"/>
                <w:szCs w:val="24"/>
                <w:lang w:val="en-US" w:eastAsia="zh-CN"/>
              </w:rPr>
            </w:pPr>
            <w:r>
              <w:rPr>
                <w:rFonts w:hint="eastAsia" w:ascii="仿宋_GB2312" w:hAnsi="Times New Roman" w:eastAsia="仿宋_GB2312"/>
                <w:b w:val="0"/>
                <w:bCs w:val="0"/>
                <w:color w:val="auto"/>
                <w:kern w:val="2"/>
                <w:sz w:val="24"/>
                <w:szCs w:val="24"/>
                <w:lang w:val="en-US" w:eastAsia="zh-CN"/>
              </w:rPr>
              <w:t>申请理由</w:t>
            </w:r>
          </w:p>
        </w:tc>
        <w:tc>
          <w:tcPr>
            <w:tcW w:w="6308" w:type="dxa"/>
            <w:gridSpan w:val="3"/>
            <w:vAlign w:val="center"/>
          </w:tcPr>
          <w:p>
            <w:pPr>
              <w:pStyle w:val="2"/>
              <w:spacing w:before="0" w:after="0" w:afterAutospacing="0" w:line="360" w:lineRule="auto"/>
              <w:jc w:val="center"/>
              <w:rPr>
                <w:rFonts w:hint="eastAsia" w:ascii="仿宋_GB2312" w:hAnsi="Times New Roman" w:eastAsia="仿宋_GB2312"/>
                <w:b w:val="0"/>
                <w:bCs w:val="0"/>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26" w:type="dxa"/>
            <w:vAlign w:val="center"/>
          </w:tcPr>
          <w:p>
            <w:pPr>
              <w:pStyle w:val="2"/>
              <w:spacing w:before="0" w:after="0" w:afterAutospacing="0" w:line="360" w:lineRule="auto"/>
              <w:jc w:val="center"/>
              <w:rPr>
                <w:rFonts w:ascii="仿宋_GB2312" w:hAnsi="Times New Roman" w:eastAsia="仿宋_GB2312"/>
                <w:b w:val="0"/>
                <w:bCs w:val="0"/>
                <w:color w:val="auto"/>
                <w:kern w:val="2"/>
                <w:sz w:val="24"/>
                <w:szCs w:val="24"/>
                <w:lang w:val="en-US" w:eastAsia="zh-CN"/>
              </w:rPr>
            </w:pPr>
            <w:r>
              <w:rPr>
                <w:rFonts w:hint="eastAsia" w:ascii="仿宋_GB2312" w:hAnsi="Times New Roman" w:eastAsia="仿宋_GB2312"/>
                <w:b w:val="0"/>
                <w:bCs w:val="0"/>
                <w:color w:val="auto"/>
                <w:kern w:val="2"/>
                <w:sz w:val="24"/>
                <w:szCs w:val="24"/>
                <w:lang w:val="en-US" w:eastAsia="zh-CN"/>
              </w:rPr>
              <w:t>案件编号</w:t>
            </w:r>
          </w:p>
        </w:tc>
        <w:tc>
          <w:tcPr>
            <w:tcW w:w="6308" w:type="dxa"/>
            <w:gridSpan w:val="3"/>
          </w:tcPr>
          <w:p>
            <w:pPr>
              <w:pStyle w:val="2"/>
              <w:spacing w:before="0" w:after="0" w:afterAutospacing="0" w:line="360" w:lineRule="auto"/>
              <w:ind w:firstLine="480" w:firstLineChars="200"/>
              <w:rPr>
                <w:rFonts w:ascii="仿宋_GB2312" w:hAnsi="Times New Roman" w:eastAsia="仿宋_GB2312"/>
                <w:b w:val="0"/>
                <w:bCs w:val="0"/>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26" w:type="dxa"/>
            <w:vAlign w:val="center"/>
          </w:tcPr>
          <w:p>
            <w:pPr>
              <w:pStyle w:val="2"/>
              <w:spacing w:before="0" w:after="0" w:afterAutospacing="0" w:line="360" w:lineRule="auto"/>
              <w:jc w:val="center"/>
              <w:rPr>
                <w:rFonts w:ascii="仿宋_GB2312" w:hAnsi="Times New Roman" w:eastAsia="仿宋_GB2312"/>
                <w:b w:val="0"/>
                <w:bCs w:val="0"/>
                <w:color w:val="auto"/>
                <w:kern w:val="2"/>
                <w:sz w:val="24"/>
                <w:szCs w:val="24"/>
                <w:lang w:val="en-US" w:eastAsia="zh-CN"/>
              </w:rPr>
            </w:pPr>
            <w:r>
              <w:rPr>
                <w:rFonts w:hint="eastAsia" w:ascii="仿宋_GB2312" w:hAnsi="Times New Roman" w:eastAsia="仿宋_GB2312"/>
                <w:b w:val="0"/>
                <w:bCs w:val="0"/>
                <w:color w:val="auto"/>
                <w:kern w:val="2"/>
                <w:sz w:val="24"/>
                <w:szCs w:val="24"/>
                <w:lang w:val="en-US" w:eastAsia="zh-CN"/>
              </w:rPr>
              <w:t>专利号</w:t>
            </w:r>
          </w:p>
        </w:tc>
        <w:tc>
          <w:tcPr>
            <w:tcW w:w="6308" w:type="dxa"/>
            <w:gridSpan w:val="3"/>
          </w:tcPr>
          <w:p>
            <w:pPr>
              <w:pStyle w:val="2"/>
              <w:spacing w:before="0" w:after="0" w:afterAutospacing="0" w:line="360" w:lineRule="auto"/>
              <w:ind w:firstLine="480" w:firstLineChars="200"/>
              <w:rPr>
                <w:rFonts w:ascii="仿宋_GB2312" w:hAnsi="Times New Roman" w:eastAsia="仿宋_GB2312"/>
                <w:b w:val="0"/>
                <w:bCs w:val="0"/>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26" w:type="dxa"/>
            <w:vAlign w:val="center"/>
          </w:tcPr>
          <w:p>
            <w:pPr>
              <w:pStyle w:val="2"/>
              <w:spacing w:before="0" w:after="0" w:afterAutospacing="0" w:line="360" w:lineRule="auto"/>
              <w:jc w:val="center"/>
              <w:rPr>
                <w:rFonts w:ascii="仿宋_GB2312" w:hAnsi="Times New Roman" w:eastAsia="仿宋_GB2312"/>
                <w:b w:val="0"/>
                <w:bCs w:val="0"/>
                <w:color w:val="auto"/>
                <w:kern w:val="2"/>
                <w:sz w:val="24"/>
                <w:szCs w:val="24"/>
                <w:lang w:val="en-US" w:eastAsia="zh-CN"/>
              </w:rPr>
            </w:pPr>
            <w:r>
              <w:rPr>
                <w:rFonts w:hint="eastAsia" w:ascii="仿宋_GB2312" w:hAnsi="Times New Roman" w:eastAsia="仿宋_GB2312"/>
                <w:b w:val="0"/>
                <w:bCs w:val="0"/>
                <w:color w:val="auto"/>
                <w:kern w:val="2"/>
                <w:sz w:val="24"/>
                <w:szCs w:val="24"/>
                <w:lang w:val="en-US" w:eastAsia="zh-CN"/>
              </w:rPr>
              <w:t>专利名称</w:t>
            </w:r>
          </w:p>
        </w:tc>
        <w:tc>
          <w:tcPr>
            <w:tcW w:w="6308" w:type="dxa"/>
            <w:gridSpan w:val="3"/>
          </w:tcPr>
          <w:p>
            <w:pPr>
              <w:pStyle w:val="2"/>
              <w:spacing w:before="0" w:after="0" w:afterAutospacing="0" w:line="360" w:lineRule="auto"/>
              <w:ind w:firstLine="480" w:firstLineChars="200"/>
              <w:rPr>
                <w:rFonts w:ascii="仿宋_GB2312" w:hAnsi="Times New Roman" w:eastAsia="仿宋_GB2312"/>
                <w:b w:val="0"/>
                <w:bCs w:val="0"/>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26" w:type="dxa"/>
            <w:vAlign w:val="center"/>
          </w:tcPr>
          <w:p>
            <w:pPr>
              <w:pStyle w:val="2"/>
              <w:spacing w:before="0" w:after="0" w:afterAutospacing="0" w:line="360" w:lineRule="auto"/>
              <w:jc w:val="center"/>
              <w:rPr>
                <w:rFonts w:ascii="仿宋_GB2312" w:hAnsi="Times New Roman" w:eastAsia="仿宋_GB2312"/>
                <w:b w:val="0"/>
                <w:bCs w:val="0"/>
                <w:color w:val="auto"/>
                <w:kern w:val="2"/>
                <w:sz w:val="24"/>
                <w:szCs w:val="24"/>
                <w:lang w:val="en-US" w:eastAsia="zh-CN"/>
              </w:rPr>
            </w:pPr>
            <w:r>
              <w:rPr>
                <w:rFonts w:hint="eastAsia" w:ascii="仿宋_GB2312" w:hAnsi="Times New Roman" w:eastAsia="仿宋_GB2312"/>
                <w:b w:val="0"/>
                <w:bCs w:val="0"/>
                <w:color w:val="auto"/>
                <w:kern w:val="2"/>
                <w:sz w:val="24"/>
                <w:szCs w:val="24"/>
                <w:lang w:val="en-US" w:eastAsia="zh-CN"/>
              </w:rPr>
              <w:t>专利类型</w:t>
            </w:r>
          </w:p>
        </w:tc>
        <w:tc>
          <w:tcPr>
            <w:tcW w:w="6308" w:type="dxa"/>
            <w:gridSpan w:val="3"/>
          </w:tcPr>
          <w:p>
            <w:pPr>
              <w:pStyle w:val="2"/>
              <w:spacing w:before="0" w:after="0" w:afterAutospacing="0" w:line="360" w:lineRule="auto"/>
              <w:ind w:firstLine="480" w:firstLineChars="200"/>
              <w:rPr>
                <w:rFonts w:ascii="仿宋_GB2312" w:hAnsi="Times New Roman" w:eastAsia="仿宋_GB2312"/>
                <w:b w:val="0"/>
                <w:bCs w:val="0"/>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26" w:type="dxa"/>
            <w:vAlign w:val="center"/>
          </w:tcPr>
          <w:p>
            <w:pPr>
              <w:pStyle w:val="2"/>
              <w:spacing w:before="0" w:after="0" w:afterAutospacing="0" w:line="360" w:lineRule="auto"/>
              <w:jc w:val="center"/>
              <w:rPr>
                <w:rFonts w:ascii="仿宋_GB2312" w:hAnsi="Times New Roman" w:eastAsia="仿宋_GB2312"/>
                <w:b w:val="0"/>
                <w:bCs w:val="0"/>
                <w:color w:val="auto"/>
                <w:kern w:val="2"/>
                <w:sz w:val="24"/>
                <w:szCs w:val="24"/>
                <w:lang w:val="en-US" w:eastAsia="zh-CN"/>
              </w:rPr>
            </w:pPr>
            <w:r>
              <w:rPr>
                <w:rFonts w:hint="eastAsia" w:ascii="仿宋_GB2312" w:hAnsi="Times New Roman" w:eastAsia="仿宋_GB2312"/>
                <w:b w:val="0"/>
                <w:bCs w:val="0"/>
                <w:color w:val="auto"/>
                <w:kern w:val="2"/>
                <w:sz w:val="24"/>
                <w:szCs w:val="24"/>
                <w:lang w:val="en-US" w:eastAsia="zh-CN"/>
              </w:rPr>
              <w:t>专利权人</w:t>
            </w:r>
          </w:p>
        </w:tc>
        <w:tc>
          <w:tcPr>
            <w:tcW w:w="6308" w:type="dxa"/>
            <w:gridSpan w:val="3"/>
          </w:tcPr>
          <w:p>
            <w:pPr>
              <w:pStyle w:val="2"/>
              <w:spacing w:before="0" w:after="0" w:afterAutospacing="0" w:line="360" w:lineRule="auto"/>
              <w:ind w:firstLine="480" w:firstLineChars="200"/>
              <w:rPr>
                <w:rFonts w:ascii="仿宋_GB2312" w:hAnsi="Times New Roman" w:eastAsia="仿宋_GB2312"/>
                <w:b w:val="0"/>
                <w:bCs w:val="0"/>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826" w:type="dxa"/>
            <w:vAlign w:val="center"/>
          </w:tcPr>
          <w:p>
            <w:pPr>
              <w:pStyle w:val="2"/>
              <w:spacing w:before="0" w:after="0" w:afterAutospacing="0" w:line="360" w:lineRule="auto"/>
              <w:jc w:val="center"/>
              <w:rPr>
                <w:rFonts w:ascii="仿宋_GB2312" w:hAnsi="Times New Roman" w:eastAsia="仿宋_GB2312"/>
                <w:b w:val="0"/>
                <w:bCs w:val="0"/>
                <w:color w:val="auto"/>
                <w:kern w:val="2"/>
                <w:sz w:val="24"/>
                <w:szCs w:val="24"/>
                <w:lang w:val="en-US" w:eastAsia="zh-CN"/>
              </w:rPr>
            </w:pPr>
            <w:r>
              <w:rPr>
                <w:rFonts w:hint="eastAsia" w:ascii="仿宋_GB2312" w:hAnsi="Times New Roman" w:eastAsia="仿宋_GB2312"/>
                <w:b w:val="0"/>
                <w:bCs w:val="0"/>
                <w:color w:val="auto"/>
                <w:kern w:val="2"/>
                <w:sz w:val="24"/>
                <w:szCs w:val="24"/>
                <w:lang w:val="en-US" w:eastAsia="zh-CN"/>
              </w:rPr>
              <w:t>请求人</w:t>
            </w:r>
          </w:p>
        </w:tc>
        <w:tc>
          <w:tcPr>
            <w:tcW w:w="6308" w:type="dxa"/>
            <w:gridSpan w:val="3"/>
          </w:tcPr>
          <w:p>
            <w:pPr>
              <w:pStyle w:val="2"/>
              <w:spacing w:before="0" w:after="0" w:afterAutospacing="0" w:line="360" w:lineRule="auto"/>
              <w:ind w:firstLine="480" w:firstLineChars="200"/>
              <w:rPr>
                <w:rFonts w:ascii="仿宋_GB2312" w:hAnsi="Times New Roman" w:eastAsia="仿宋_GB2312"/>
                <w:b w:val="0"/>
                <w:bCs w:val="0"/>
                <w:color w:val="auto"/>
                <w:kern w:val="2"/>
                <w:sz w:val="24"/>
                <w:szCs w:val="24"/>
                <w:lang w:val="en-US" w:eastAsia="zh-CN"/>
              </w:rPr>
            </w:pPr>
          </w:p>
        </w:tc>
      </w:tr>
    </w:tbl>
    <w:p>
      <w:pPr>
        <w:pStyle w:val="2"/>
        <w:spacing w:before="0" w:after="0" w:afterAutospacing="0" w:line="360" w:lineRule="auto"/>
        <w:rPr>
          <w:rFonts w:ascii="仿宋_GB2312" w:hAnsi="Times New Roman" w:eastAsia="仿宋_GB2312"/>
          <w:b w:val="0"/>
          <w:bCs w:val="0"/>
          <w:color w:val="auto"/>
          <w:kern w:val="2"/>
          <w:sz w:val="24"/>
          <w:szCs w:val="24"/>
          <w:lang w:val="en-US" w:eastAsia="zh-CN"/>
        </w:rPr>
      </w:pPr>
    </w:p>
    <w:p>
      <w:pPr>
        <w:keepNext w:val="0"/>
        <w:keepLines w:val="0"/>
        <w:widowControl/>
        <w:suppressLineNumbers w:val="0"/>
        <w:jc w:val="left"/>
        <w:rPr>
          <w:rFonts w:hint="eastAsia" w:ascii="国标黑体" w:hAnsi="国标黑体" w:eastAsia="国标黑体" w:cs="国标黑体"/>
          <w:i w:val="0"/>
          <w:iCs w:val="0"/>
          <w:caps w:val="0"/>
          <w:color w:val="000000"/>
          <w:spacing w:val="0"/>
          <w:kern w:val="0"/>
          <w:sz w:val="32"/>
          <w:szCs w:val="32"/>
          <w:shd w:val="clear" w:fill="FFFFFF"/>
          <w:lang w:val="en-US" w:eastAsia="zh-CN" w:bidi="ar"/>
        </w:rPr>
      </w:pPr>
    </w:p>
    <w:p>
      <w:pPr>
        <w:rPr>
          <w:rFonts w:hint="eastAsia" w:ascii="国标黑体" w:hAnsi="国标黑体" w:eastAsia="国标黑体" w:cs="国标黑体"/>
          <w:color w:val="000000"/>
          <w:sz w:val="32"/>
          <w:szCs w:val="32"/>
          <w:lang w:eastAsia="zh-CN"/>
        </w:rPr>
      </w:pPr>
    </w:p>
    <w:p>
      <w:pPr>
        <w:spacing w:line="560" w:lineRule="exact"/>
        <w:jc w:val="center"/>
        <w:rPr>
          <w:rFonts w:hint="eastAsia" w:ascii="方正小标宋简体" w:eastAsia="方正小标宋简体"/>
          <w:color w:val="000000"/>
          <w:sz w:val="44"/>
          <w:szCs w:val="44"/>
          <w:lang w:eastAsia="zh-CN"/>
        </w:rPr>
      </w:pPr>
    </w:p>
    <w:p>
      <w:pPr>
        <w:spacing w:line="560" w:lineRule="exact"/>
        <w:jc w:val="center"/>
        <w:rPr>
          <w:rFonts w:hint="eastAsia" w:ascii="方正小标宋简体" w:eastAsia="方正小标宋简体"/>
          <w:color w:val="000000"/>
          <w:sz w:val="44"/>
          <w:szCs w:val="44"/>
          <w:lang w:eastAsia="zh-CN"/>
        </w:rPr>
      </w:pPr>
    </w:p>
    <w:p>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快保优先审查推荐</w:t>
      </w:r>
      <w:r>
        <w:rPr>
          <w:rFonts w:hint="eastAsia" w:ascii="方正小标宋简体" w:eastAsia="方正小标宋简体"/>
          <w:color w:val="000000"/>
          <w:sz w:val="44"/>
          <w:szCs w:val="44"/>
        </w:rPr>
        <w:t>相关</w:t>
      </w:r>
      <w:r>
        <w:rPr>
          <w:rFonts w:hint="eastAsia" w:ascii="方正小标宋简体" w:eastAsia="方正小标宋简体"/>
          <w:color w:val="000000"/>
          <w:sz w:val="44"/>
          <w:szCs w:val="44"/>
          <w:lang w:eastAsia="zh-CN"/>
        </w:rPr>
        <w:t>理由</w:t>
      </w:r>
      <w:r>
        <w:rPr>
          <w:rFonts w:hint="eastAsia" w:ascii="方正小标宋简体" w:eastAsia="方正小标宋简体"/>
          <w:color w:val="000000"/>
          <w:sz w:val="44"/>
          <w:szCs w:val="44"/>
        </w:rPr>
        <w:t>（</w:t>
      </w:r>
      <w:r>
        <w:rPr>
          <w:rFonts w:hint="eastAsia" w:ascii="方正小标宋简体" w:eastAsia="方正小标宋简体"/>
          <w:color w:val="000000"/>
          <w:sz w:val="44"/>
          <w:szCs w:val="44"/>
          <w:lang w:eastAsia="zh-CN"/>
        </w:rPr>
        <w:t>参考</w:t>
      </w:r>
      <w:r>
        <w:rPr>
          <w:rFonts w:hint="eastAsia" w:ascii="方正小标宋简体" w:eastAsia="方正小标宋简体"/>
          <w:color w:val="000000"/>
          <w:sz w:val="44"/>
          <w:szCs w:val="44"/>
        </w:rPr>
        <w:t>）</w:t>
      </w:r>
    </w:p>
    <w:p>
      <w:pPr>
        <w:spacing w:line="560" w:lineRule="exact"/>
        <w:jc w:val="center"/>
        <w:rPr>
          <w:rFonts w:hint="eastAsia" w:ascii="方正小标宋简体" w:eastAsia="方正小标宋简体"/>
          <w:color w:val="000000"/>
          <w:sz w:val="44"/>
          <w:szCs w:val="44"/>
        </w:rPr>
      </w:pPr>
      <w:bookmarkStart w:id="0" w:name="_GoBack"/>
      <w:bookmarkEnd w:id="0"/>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优先审查请求人</w:t>
      </w:r>
      <w:r>
        <w:rPr>
          <w:rFonts w:hint="eastAsia" w:ascii="仿宋_GB2312" w:eastAsia="仿宋_GB2312"/>
          <w:color w:val="000000"/>
          <w:sz w:val="32"/>
          <w:szCs w:val="32"/>
          <w:u w:val="single"/>
        </w:rPr>
        <w:t xml:space="preserve"> （按顺序填写全体专利申请人</w:t>
      </w:r>
      <w:r>
        <w:rPr>
          <w:rFonts w:ascii="仿宋_GB2312" w:eastAsia="仿宋_GB2312"/>
          <w:color w:val="000000"/>
          <w:sz w:val="32"/>
          <w:szCs w:val="32"/>
          <w:u w:val="single"/>
        </w:rPr>
        <w:t>名称</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，专利申请号</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，专利名称</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本专利申请所属技术领域</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，分类号为</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，符合的优先审查理由</w:t>
      </w:r>
      <w:r>
        <w:rPr>
          <w:rFonts w:hint="eastAsia" w:ascii="仿宋_GB2312" w:eastAsia="仿宋_GB2312"/>
          <w:color w:val="000000"/>
          <w:sz w:val="32"/>
          <w:szCs w:val="32"/>
          <w:u w:val="single"/>
        </w:rPr>
        <w:t xml:space="preserve"> （与选择</w:t>
      </w:r>
      <w:r>
        <w:rPr>
          <w:rFonts w:ascii="仿宋_GB2312" w:eastAsia="仿宋_GB2312"/>
          <w:color w:val="000000"/>
          <w:sz w:val="32"/>
          <w:szCs w:val="32"/>
          <w:u w:val="single"/>
        </w:rPr>
        <w:t>的</w:t>
      </w:r>
      <w:r>
        <w:rPr>
          <w:rFonts w:hint="eastAsia" w:ascii="仿宋_GB2312" w:eastAsia="仿宋_GB2312"/>
          <w:color w:val="000000"/>
          <w:sz w:val="32"/>
          <w:szCs w:val="32"/>
          <w:u w:val="single"/>
        </w:rPr>
        <w:t>优先审查请求类型</w:t>
      </w:r>
      <w:r>
        <w:rPr>
          <w:rFonts w:ascii="仿宋_GB2312" w:eastAsia="仿宋_GB2312"/>
          <w:color w:val="000000"/>
          <w:sz w:val="32"/>
          <w:szCs w:val="32"/>
          <w:u w:val="single"/>
        </w:rPr>
        <w:t>应保持一致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，所提供的证明文件为</w:t>
      </w:r>
      <w:r>
        <w:rPr>
          <w:rFonts w:ascii="仿宋_GB2312" w:eastAsia="仿宋_GB2312"/>
          <w:color w:val="000000"/>
          <w:sz w:val="32"/>
          <w:szCs w:val="32"/>
          <w:u w:val="single"/>
        </w:rPr>
        <w:t xml:space="preserve">  </w:t>
      </w:r>
      <w:r>
        <w:rPr>
          <w:rFonts w:hint="eastAsia" w:ascii="仿宋_GB2312" w:eastAsia="仿宋_GB2312"/>
          <w:color w:val="000000"/>
          <w:sz w:val="32"/>
          <w:szCs w:val="32"/>
          <w:u w:val="single"/>
        </w:rPr>
        <w:t xml:space="preserve"> （政策性文件需详细到具体章节及内容，应与本专利技术方案一致）</w:t>
      </w:r>
      <w:r>
        <w:rPr>
          <w:rFonts w:ascii="仿宋_GB2312" w:eastAsia="仿宋_GB2312"/>
          <w:color w:val="000000"/>
          <w:sz w:val="32"/>
          <w:szCs w:val="32"/>
          <w:u w:val="single"/>
        </w:rPr>
        <w:t xml:space="preserve"> </w:t>
      </w:r>
      <w:r>
        <w:rPr>
          <w:rFonts w:hint="eastAsia" w:ascii="仿宋_GB2312" w:eastAsia="仿宋_GB2312"/>
          <w:color w:val="000000"/>
          <w:sz w:val="32"/>
          <w:szCs w:val="32"/>
          <w:u w:val="single"/>
        </w:rPr>
        <w:t>。</w:t>
      </w:r>
    </w:p>
    <w:p>
      <w:pPr>
        <w:spacing w:line="560" w:lineRule="exact"/>
        <w:ind w:firstLine="640" w:firstLineChars="200"/>
        <w:rPr>
          <w:rFonts w:ascii="仿宋_GB2312" w:eastAsia="仿宋_GB2312"/>
          <w:color w:val="000000"/>
          <w:sz w:val="32"/>
          <w:szCs w:val="32"/>
          <w:u w:val="single"/>
        </w:rPr>
      </w:pPr>
      <w:r>
        <w:rPr>
          <w:rFonts w:hint="eastAsia" w:ascii="仿宋_GB2312" w:eastAsia="仿宋_GB2312"/>
          <w:color w:val="000000"/>
          <w:sz w:val="32"/>
          <w:szCs w:val="32"/>
        </w:rPr>
        <w:t>本专利技术方案为</w:t>
      </w:r>
      <w:r>
        <w:rPr>
          <w:rFonts w:hint="eastAsia" w:ascii="仿宋_GB2312" w:eastAsia="仿宋_GB2312"/>
          <w:color w:val="000000"/>
          <w:sz w:val="32"/>
          <w:szCs w:val="32"/>
          <w:u w:val="single"/>
        </w:rPr>
        <w:t xml:space="preserve">   （请详细说明）                               </w:t>
      </w:r>
    </w:p>
    <w:p>
      <w:pPr>
        <w:spacing w:line="560" w:lineRule="exact"/>
        <w:ind w:firstLine="640" w:firstLineChars="200"/>
        <w:rPr>
          <w:rFonts w:ascii="仿宋_GB2312" w:eastAsia="仿宋_GB2312"/>
          <w:color w:val="000000"/>
          <w:sz w:val="32"/>
          <w:szCs w:val="32"/>
          <w:u w:val="single"/>
        </w:rPr>
      </w:pPr>
      <w:r>
        <w:rPr>
          <w:rFonts w:hint="eastAsia" w:ascii="仿宋_GB2312" w:eastAsia="仿宋_GB2312"/>
          <w:color w:val="000000"/>
          <w:sz w:val="32"/>
          <w:szCs w:val="32"/>
        </w:rPr>
        <w:t>主要用途（或重大意义）</w:t>
      </w:r>
      <w:r>
        <w:rPr>
          <w:rFonts w:hint="eastAsia" w:ascii="仿宋_GB2312" w:eastAsia="仿宋_GB2312"/>
          <w:color w:val="000000"/>
          <w:sz w:val="32"/>
          <w:szCs w:val="32"/>
          <w:u w:val="single"/>
        </w:rPr>
        <w:t xml:space="preserve">  （请按填写说明要求，详细说明）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其他需要阐述的内容及相关佐证材料（如</w:t>
      </w:r>
      <w:r>
        <w:rPr>
          <w:rFonts w:hint="eastAsia" w:ascii="仿宋_GB2312" w:eastAsia="仿宋_GB2312"/>
          <w:color w:val="000000"/>
          <w:sz w:val="32"/>
          <w:szCs w:val="32"/>
          <w:lang w:eastAsia="zh-CN"/>
        </w:rPr>
        <w:t>符合“广东预审三重服务”、</w:t>
      </w:r>
      <w:r>
        <w:rPr>
          <w:rFonts w:hint="eastAsia" w:ascii="仿宋_GB2312" w:eastAsia="仿宋_GB2312"/>
          <w:color w:val="000000"/>
          <w:sz w:val="32"/>
          <w:szCs w:val="32"/>
        </w:rPr>
        <w:t>企业属专精特新“小巨人”企业等相关材料,选填）。</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全体申请人承诺：本次申请已经全体申请人同意，且所提供全部材料客观、真实、完整、有效，</w:t>
      </w:r>
      <w:r>
        <w:rPr>
          <w:rFonts w:hint="eastAsia" w:ascii="仿宋_GB2312" w:eastAsia="仿宋_GB2312"/>
          <w:color w:val="000000"/>
          <w:sz w:val="32"/>
          <w:szCs w:val="32"/>
          <w:lang w:eastAsia="zh-CN"/>
        </w:rPr>
        <w:t>不存在伪造、编造等情况，</w:t>
      </w:r>
      <w:r>
        <w:rPr>
          <w:rFonts w:hint="eastAsia" w:ascii="仿宋_GB2312" w:eastAsia="仿宋_GB2312"/>
          <w:color w:val="000000"/>
          <w:sz w:val="32"/>
          <w:szCs w:val="32"/>
        </w:rPr>
        <w:t>如因材料问题导致本次申请未能通过，责任由全体申请人承担。</w:t>
      </w:r>
    </w:p>
    <w:p>
      <w:pPr>
        <w:spacing w:line="560" w:lineRule="exact"/>
        <w:ind w:left="479" w:leftChars="228" w:firstLine="640" w:firstLineChars="200"/>
        <w:jc w:val="right"/>
        <w:rPr>
          <w:rFonts w:ascii="仿宋_GB2312" w:eastAsia="仿宋_GB2312"/>
          <w:color w:val="000000"/>
          <w:sz w:val="32"/>
          <w:szCs w:val="32"/>
        </w:rPr>
      </w:pPr>
    </w:p>
    <w:p>
      <w:pPr>
        <w:spacing w:line="560" w:lineRule="exact"/>
        <w:ind w:right="640"/>
        <w:jc w:val="left"/>
        <w:rPr>
          <w:rFonts w:ascii="仿宋_GB2312" w:eastAsia="仿宋_GB2312"/>
          <w:color w:val="000000"/>
          <w:sz w:val="32"/>
          <w:szCs w:val="32"/>
          <w:u w:val="single"/>
        </w:rPr>
      </w:pPr>
      <w:r>
        <w:rPr>
          <w:rFonts w:hint="eastAsia" w:ascii="仿宋_GB2312" w:eastAsia="仿宋_GB2312"/>
          <w:color w:val="000000"/>
          <w:sz w:val="32"/>
          <w:szCs w:val="32"/>
        </w:rPr>
        <w:t xml:space="preserve">                申请人签章：</w:t>
      </w:r>
      <w:r>
        <w:rPr>
          <w:rFonts w:hint="eastAsia" w:ascii="仿宋_GB2312" w:eastAsia="仿宋_GB2312"/>
          <w:color w:val="000000"/>
          <w:sz w:val="32"/>
          <w:szCs w:val="32"/>
          <w:u w:val="single"/>
        </w:rPr>
        <w:t>（全体专利申请人</w:t>
      </w:r>
      <w:r>
        <w:rPr>
          <w:rFonts w:ascii="仿宋_GB2312" w:eastAsia="仿宋_GB2312"/>
          <w:color w:val="000000"/>
          <w:sz w:val="32"/>
          <w:szCs w:val="32"/>
          <w:u w:val="single"/>
        </w:rPr>
        <w:t>签章</w:t>
      </w:r>
      <w:r>
        <w:rPr>
          <w:rFonts w:hint="eastAsia" w:ascii="仿宋_GB2312" w:eastAsia="仿宋_GB2312"/>
          <w:color w:val="000000"/>
          <w:sz w:val="32"/>
          <w:szCs w:val="32"/>
          <w:u w:val="single"/>
        </w:rPr>
        <w:t>）</w:t>
      </w:r>
    </w:p>
    <w:p>
      <w:pPr>
        <w:spacing w:line="560" w:lineRule="exact"/>
        <w:ind w:right="640"/>
        <w:jc w:val="center"/>
        <w:rPr>
          <w:rFonts w:ascii="仿宋_GB2312" w:eastAsia="仿宋_GB2312"/>
          <w:color w:val="000000"/>
          <w:sz w:val="32"/>
          <w:szCs w:val="32"/>
        </w:rPr>
      </w:pPr>
      <w:r>
        <w:rPr>
          <w:rFonts w:hint="eastAsia" w:ascii="仿宋_GB2312" w:eastAsia="仿宋_GB2312"/>
          <w:color w:val="000000"/>
          <w:sz w:val="32"/>
          <w:szCs w:val="32"/>
        </w:rPr>
        <w:t xml:space="preserve">                             </w:t>
      </w:r>
    </w:p>
    <w:p>
      <w:pPr>
        <w:spacing w:line="560" w:lineRule="exact"/>
        <w:ind w:right="640"/>
        <w:jc w:val="right"/>
        <w:rPr>
          <w:rFonts w:hint="eastAsia" w:ascii="仿宋_GB2312" w:hAnsi="Times New Roman" w:eastAsia="仿宋_GB2312"/>
          <w:b w:val="0"/>
          <w:bCs w:val="0"/>
          <w:color w:val="auto"/>
          <w:kern w:val="2"/>
          <w:sz w:val="24"/>
          <w:szCs w:val="24"/>
          <w:lang w:val="en-US" w:eastAsia="zh-CN"/>
        </w:rPr>
      </w:pPr>
      <w:r>
        <w:rPr>
          <w:rFonts w:hint="eastAsia" w:ascii="仿宋_GB2312" w:eastAsia="仿宋_GB2312"/>
          <w:color w:val="000000"/>
          <w:sz w:val="32"/>
          <w:szCs w:val="32"/>
        </w:rPr>
        <w:t xml:space="preserve"> 年     月     日   </w:t>
      </w:r>
    </w:p>
    <w:sectPr>
      <w:footerReference r:id="rId3" w:type="default"/>
      <w:pgSz w:w="11906" w:h="16838"/>
      <w:pgMar w:top="1701" w:right="1587" w:bottom="147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恅隋湮梓冼潠翷">
    <w:panose1 w:val="02010609010101010101"/>
    <w:charset w:val="00"/>
    <w:family w:val="auto"/>
    <w:pitch w:val="default"/>
    <w:sig w:usb0="00000000" w:usb1="00000000" w:usb2="00000000" w:usb3="00000000" w:csb0="00003F00" w:csb1="01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0" w:leftChars="0" w:firstLine="0" w:firstLineChars="0"/>
      <w:rPr>
        <w:lang w:val="e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JpeTdMwBAACnAwAADgAA&#10;AAAAAAABACAAAAA0AQAAZHJzL2Uyb0RvYy54bWxQSwUGAAAAAAYABgBZAQAAcg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537E6"/>
    <w:multiLevelType w:val="singleLevel"/>
    <w:tmpl w:val="FFE537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11B33"/>
    <w:rsid w:val="00016294"/>
    <w:rsid w:val="000704E7"/>
    <w:rsid w:val="00090CF6"/>
    <w:rsid w:val="00097402"/>
    <w:rsid w:val="000A3C06"/>
    <w:rsid w:val="000A47ED"/>
    <w:rsid w:val="000E72E0"/>
    <w:rsid w:val="001328BB"/>
    <w:rsid w:val="0019640C"/>
    <w:rsid w:val="001D46C8"/>
    <w:rsid w:val="001F379F"/>
    <w:rsid w:val="00234181"/>
    <w:rsid w:val="00281E39"/>
    <w:rsid w:val="00305CBE"/>
    <w:rsid w:val="003467AD"/>
    <w:rsid w:val="003470A1"/>
    <w:rsid w:val="0035568E"/>
    <w:rsid w:val="003B2A3D"/>
    <w:rsid w:val="003B76B7"/>
    <w:rsid w:val="00415EB6"/>
    <w:rsid w:val="0044186B"/>
    <w:rsid w:val="0046210D"/>
    <w:rsid w:val="00475399"/>
    <w:rsid w:val="004C352B"/>
    <w:rsid w:val="004E2109"/>
    <w:rsid w:val="005470DC"/>
    <w:rsid w:val="005B28DA"/>
    <w:rsid w:val="005C1DF8"/>
    <w:rsid w:val="0061088D"/>
    <w:rsid w:val="006F0D38"/>
    <w:rsid w:val="0073331A"/>
    <w:rsid w:val="007505F4"/>
    <w:rsid w:val="00801BFE"/>
    <w:rsid w:val="00886A9E"/>
    <w:rsid w:val="008D158C"/>
    <w:rsid w:val="00944FB3"/>
    <w:rsid w:val="00A97C40"/>
    <w:rsid w:val="00B23D58"/>
    <w:rsid w:val="00BC0D39"/>
    <w:rsid w:val="00BC40F8"/>
    <w:rsid w:val="00C630F3"/>
    <w:rsid w:val="00C7130F"/>
    <w:rsid w:val="00C75B25"/>
    <w:rsid w:val="00C8290A"/>
    <w:rsid w:val="00C95A23"/>
    <w:rsid w:val="00CC3F07"/>
    <w:rsid w:val="00D122CA"/>
    <w:rsid w:val="00D34D76"/>
    <w:rsid w:val="00D400B4"/>
    <w:rsid w:val="00D746BC"/>
    <w:rsid w:val="00D84353"/>
    <w:rsid w:val="00E1522C"/>
    <w:rsid w:val="00E65799"/>
    <w:rsid w:val="00EC5E25"/>
    <w:rsid w:val="00FE3114"/>
    <w:rsid w:val="02CF7A3A"/>
    <w:rsid w:val="065D35AE"/>
    <w:rsid w:val="07776523"/>
    <w:rsid w:val="07BC378D"/>
    <w:rsid w:val="083136C4"/>
    <w:rsid w:val="095D0233"/>
    <w:rsid w:val="099A482C"/>
    <w:rsid w:val="09B34692"/>
    <w:rsid w:val="0A5C7E4F"/>
    <w:rsid w:val="0B0A6069"/>
    <w:rsid w:val="0F7C62B7"/>
    <w:rsid w:val="0FDC5E22"/>
    <w:rsid w:val="11011B33"/>
    <w:rsid w:val="11203904"/>
    <w:rsid w:val="12C33188"/>
    <w:rsid w:val="13A76A2E"/>
    <w:rsid w:val="14050239"/>
    <w:rsid w:val="14C25F62"/>
    <w:rsid w:val="16853D2A"/>
    <w:rsid w:val="174C1840"/>
    <w:rsid w:val="176F164B"/>
    <w:rsid w:val="17D80170"/>
    <w:rsid w:val="18196AF6"/>
    <w:rsid w:val="186D1CD2"/>
    <w:rsid w:val="195D4DB6"/>
    <w:rsid w:val="1AF8336F"/>
    <w:rsid w:val="1BBB57C1"/>
    <w:rsid w:val="1C434AE0"/>
    <w:rsid w:val="1DAC69E2"/>
    <w:rsid w:val="1E641526"/>
    <w:rsid w:val="1FFB723C"/>
    <w:rsid w:val="2024321C"/>
    <w:rsid w:val="20AF3552"/>
    <w:rsid w:val="20B006A5"/>
    <w:rsid w:val="226923B0"/>
    <w:rsid w:val="22AC3BE8"/>
    <w:rsid w:val="22EE39C8"/>
    <w:rsid w:val="230E4DD4"/>
    <w:rsid w:val="2477325D"/>
    <w:rsid w:val="257F109F"/>
    <w:rsid w:val="26EB3BDA"/>
    <w:rsid w:val="2A9E7B6E"/>
    <w:rsid w:val="2C4B3937"/>
    <w:rsid w:val="2D452F1F"/>
    <w:rsid w:val="2D717ED4"/>
    <w:rsid w:val="2E502B06"/>
    <w:rsid w:val="2ED94B3A"/>
    <w:rsid w:val="2EFFB8CF"/>
    <w:rsid w:val="2FCF7265"/>
    <w:rsid w:val="30CB71E3"/>
    <w:rsid w:val="31CC722F"/>
    <w:rsid w:val="324520E4"/>
    <w:rsid w:val="32980ED1"/>
    <w:rsid w:val="334C28AC"/>
    <w:rsid w:val="35B532B4"/>
    <w:rsid w:val="370007D1"/>
    <w:rsid w:val="37165B84"/>
    <w:rsid w:val="377526A3"/>
    <w:rsid w:val="386479A1"/>
    <w:rsid w:val="389C0E1B"/>
    <w:rsid w:val="390C34AE"/>
    <w:rsid w:val="395EDA92"/>
    <w:rsid w:val="3981695E"/>
    <w:rsid w:val="3B3032B7"/>
    <w:rsid w:val="3BD90943"/>
    <w:rsid w:val="3BFDB2AB"/>
    <w:rsid w:val="3CDE0721"/>
    <w:rsid w:val="3D7B07BD"/>
    <w:rsid w:val="3DFEA9DA"/>
    <w:rsid w:val="3E15130D"/>
    <w:rsid w:val="3F9B9E44"/>
    <w:rsid w:val="3FEF7013"/>
    <w:rsid w:val="3FF34463"/>
    <w:rsid w:val="40E214FB"/>
    <w:rsid w:val="416072E0"/>
    <w:rsid w:val="41753222"/>
    <w:rsid w:val="423F1D67"/>
    <w:rsid w:val="42B42789"/>
    <w:rsid w:val="42E1775B"/>
    <w:rsid w:val="434E3F30"/>
    <w:rsid w:val="441424F5"/>
    <w:rsid w:val="46022D29"/>
    <w:rsid w:val="46AA13E7"/>
    <w:rsid w:val="46B81B60"/>
    <w:rsid w:val="485762B0"/>
    <w:rsid w:val="48D838DA"/>
    <w:rsid w:val="48DC343F"/>
    <w:rsid w:val="495A1EBB"/>
    <w:rsid w:val="49BF31F3"/>
    <w:rsid w:val="4F135B85"/>
    <w:rsid w:val="4F90367A"/>
    <w:rsid w:val="53273E10"/>
    <w:rsid w:val="539C6BD2"/>
    <w:rsid w:val="53B51AA4"/>
    <w:rsid w:val="54776BB6"/>
    <w:rsid w:val="54E36968"/>
    <w:rsid w:val="55E2225B"/>
    <w:rsid w:val="56FB1D20"/>
    <w:rsid w:val="57CE6234"/>
    <w:rsid w:val="57CF03BF"/>
    <w:rsid w:val="57DF2AB6"/>
    <w:rsid w:val="58371BE5"/>
    <w:rsid w:val="58F042D2"/>
    <w:rsid w:val="5B01548C"/>
    <w:rsid w:val="5B1C6D18"/>
    <w:rsid w:val="5C6173BF"/>
    <w:rsid w:val="5C77C3CC"/>
    <w:rsid w:val="5DC625BF"/>
    <w:rsid w:val="5E4E1EDE"/>
    <w:rsid w:val="5EC44333"/>
    <w:rsid w:val="5ECF5B1A"/>
    <w:rsid w:val="5F77BB36"/>
    <w:rsid w:val="5F874EDA"/>
    <w:rsid w:val="5F993E84"/>
    <w:rsid w:val="61251AE2"/>
    <w:rsid w:val="63B357DB"/>
    <w:rsid w:val="64D47D29"/>
    <w:rsid w:val="65EE0981"/>
    <w:rsid w:val="66440560"/>
    <w:rsid w:val="66522E1F"/>
    <w:rsid w:val="689E0D2E"/>
    <w:rsid w:val="69E86439"/>
    <w:rsid w:val="6AC85627"/>
    <w:rsid w:val="6AD7DADD"/>
    <w:rsid w:val="6AFC3436"/>
    <w:rsid w:val="6CBE13CE"/>
    <w:rsid w:val="6CCA17DD"/>
    <w:rsid w:val="6DEF3809"/>
    <w:rsid w:val="6EFF998E"/>
    <w:rsid w:val="6FC7C3C9"/>
    <w:rsid w:val="6FD23FFD"/>
    <w:rsid w:val="71AB0C71"/>
    <w:rsid w:val="71CE6F08"/>
    <w:rsid w:val="71F2375E"/>
    <w:rsid w:val="71F66F14"/>
    <w:rsid w:val="71F71C16"/>
    <w:rsid w:val="72BF2372"/>
    <w:rsid w:val="73DF5347"/>
    <w:rsid w:val="748830F2"/>
    <w:rsid w:val="75195911"/>
    <w:rsid w:val="752DEE73"/>
    <w:rsid w:val="759516C9"/>
    <w:rsid w:val="766B5CD5"/>
    <w:rsid w:val="768B13D7"/>
    <w:rsid w:val="76A94382"/>
    <w:rsid w:val="7737B431"/>
    <w:rsid w:val="774F3E45"/>
    <w:rsid w:val="77D95F9D"/>
    <w:rsid w:val="77DD1C26"/>
    <w:rsid w:val="77E26666"/>
    <w:rsid w:val="78824746"/>
    <w:rsid w:val="79916F7E"/>
    <w:rsid w:val="7AA6DA14"/>
    <w:rsid w:val="7AEF13DA"/>
    <w:rsid w:val="7B464C7C"/>
    <w:rsid w:val="7B503B39"/>
    <w:rsid w:val="7BBF918A"/>
    <w:rsid w:val="7BE716B8"/>
    <w:rsid w:val="7C080AE5"/>
    <w:rsid w:val="7CC1478A"/>
    <w:rsid w:val="7D4CFE00"/>
    <w:rsid w:val="7DFF4B10"/>
    <w:rsid w:val="7EDF88CD"/>
    <w:rsid w:val="7F7EEFBC"/>
    <w:rsid w:val="7F9D0EC2"/>
    <w:rsid w:val="7FD535BC"/>
    <w:rsid w:val="7FDD3923"/>
    <w:rsid w:val="7FDF0170"/>
    <w:rsid w:val="7FE39F0F"/>
    <w:rsid w:val="7FEA944D"/>
    <w:rsid w:val="7FED0573"/>
    <w:rsid w:val="7FEF26CA"/>
    <w:rsid w:val="7FFB97F5"/>
    <w:rsid w:val="7FFBE065"/>
    <w:rsid w:val="8C7FB0E8"/>
    <w:rsid w:val="8DFCAC49"/>
    <w:rsid w:val="95EF7471"/>
    <w:rsid w:val="AFF85C37"/>
    <w:rsid w:val="B3FA2337"/>
    <w:rsid w:val="B5D6D994"/>
    <w:rsid w:val="B9BB9295"/>
    <w:rsid w:val="BAB2A99D"/>
    <w:rsid w:val="BBD028EA"/>
    <w:rsid w:val="BBEEF288"/>
    <w:rsid w:val="BE6F1420"/>
    <w:rsid w:val="BEF9CF99"/>
    <w:rsid w:val="BFFF7267"/>
    <w:rsid w:val="D37AF191"/>
    <w:rsid w:val="DCD99496"/>
    <w:rsid w:val="DFEBDE56"/>
    <w:rsid w:val="E43F14A4"/>
    <w:rsid w:val="E7EFB768"/>
    <w:rsid w:val="E7FEB048"/>
    <w:rsid w:val="EFE79021"/>
    <w:rsid w:val="F77B4E1B"/>
    <w:rsid w:val="F8F70638"/>
    <w:rsid w:val="FA6FDFA5"/>
    <w:rsid w:val="FBFB430B"/>
    <w:rsid w:val="FDBBA4FC"/>
    <w:rsid w:val="FDFA3255"/>
    <w:rsid w:val="FDFE6FDB"/>
    <w:rsid w:val="FE37C854"/>
    <w:rsid w:val="FE3BB7B3"/>
    <w:rsid w:val="FE7C6775"/>
    <w:rsid w:val="FEBCE2B2"/>
    <w:rsid w:val="FECF20D3"/>
    <w:rsid w:val="FEE78795"/>
    <w:rsid w:val="FF76E557"/>
    <w:rsid w:val="FFFD3A2C"/>
    <w:rsid w:val="FFFD5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tabs>
        <w:tab w:val="center" w:pos="4153"/>
        <w:tab w:val="right" w:pos="8306"/>
      </w:tabs>
      <w:snapToGrid w:val="0"/>
      <w:spacing w:line="240" w:lineRule="auto"/>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semiHidden/>
    <w:qFormat/>
    <w:uiPriority w:val="0"/>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1148</Words>
  <Characters>1150</Characters>
  <Lines>0</Lines>
  <Paragraphs>0</Paragraphs>
  <TotalTime>0</TotalTime>
  <ScaleCrop>false</ScaleCrop>
  <LinksUpToDate>false</LinksUpToDate>
  <CharactersWithSpaces>1279</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2026-05-13T17:07:00Z</dcterms:created>
  <dc:creator>lizi</dc:creator>
  <cp:lastModifiedBy>曾键</cp:lastModifiedBy>
  <dcterms:modified xsi:type="dcterms:W3CDTF">2026-06-22T15:27:33Z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8657E195042DA15005B8166AB14E9E55</vt:lpwstr>
  </property>
  <property fmtid="{D5CDD505-2E9C-101B-9397-08002B2CF9AE}" pid="4" name="KSOTemplateDocerSaveRecord">
    <vt:lpwstr>eyJoZGlkIjoiMjhhZGM0YzRjMWM4ODg5YTExNjE4NWQzNmY0MzIzZjgiLCJ1c2VySWQiOiIzNzYzNTM2MjIifQ==</vt:lpwstr>
  </property>
</Properties>
</file>